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49F3" w:rsidRPr="00937E62" w:rsidRDefault="00D147B3" w:rsidP="007F503D">
      <w:pPr>
        <w:rPr>
          <w:rFonts w:ascii="黑体" w:eastAsia="黑体" w:hAnsi="Courier New"/>
          <w:b/>
          <w:sz w:val="32"/>
          <w:szCs w:val="32"/>
        </w:rPr>
      </w:pPr>
      <w:r>
        <w:rPr>
          <w:rFonts w:ascii="黑体" w:eastAsia="黑体" w:hAnsi="Courier New"/>
          <w:b/>
          <w:sz w:val="32"/>
          <w:szCs w:val="32"/>
        </w:rPr>
        <w:pict>
          <v:shapetype id="_x0000_t202" coordsize="21600,21600" o:spt="202" path="m,l,21600r21600,l21600,xe">
            <v:stroke joinstyle="miter"/>
            <v:path gradientshapeok="t" o:connecttype="rect"/>
          </v:shapetype>
          <v:shape id="_x0000_s1026" type="#_x0000_t202" style="position:absolute;left:0;text-align:left;margin-left:-12.75pt;margin-top:.15pt;width:396pt;height:132.6pt;z-index:251659264" stroked="f">
            <v:textbox style="mso-next-textbox:#_x0000_s1026">
              <w:txbxContent>
                <w:p w:rsidR="009049F3" w:rsidRPr="00D97D35" w:rsidRDefault="00D147B3" w:rsidP="007F503D">
                  <w:pPr>
                    <w:adjustRightInd w:val="0"/>
                    <w:snapToGrid w:val="0"/>
                    <w:spacing w:line="360" w:lineRule="auto"/>
                    <w:rPr>
                      <w:rFonts w:ascii="幼圆" w:eastAsia="幼圆" w:hAnsi="宋体"/>
                      <w:b/>
                      <w:spacing w:val="-40"/>
                      <w:sz w:val="48"/>
                      <w:szCs w:val="48"/>
                    </w:rPr>
                  </w:pPr>
                  <w:r w:rsidRPr="00D147B3">
                    <w:rPr>
                      <w:rFonts w:ascii="幼圆" w:eastAsia="幼圆" w:hAnsi="宋体"/>
                      <w:b/>
                      <w:color w:val="FF0000"/>
                      <w:spacing w:val="-80"/>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72pt;height:50.25pt" fillcolor="red" strokecolor="red">
                        <v:shadow color="#868686"/>
                        <v:textpath style="font-family:&quot;宋体&quot;;font-size:18pt;font-weight:bold;v-text-kern:t" trim="t" fitpath="t" string="漳州市行政服务中心管理委员会"/>
                      </v:shape>
                    </w:pict>
                  </w:r>
                </w:p>
              </w:txbxContent>
            </v:textbox>
          </v:shape>
        </w:pict>
      </w:r>
    </w:p>
    <w:p w:rsidR="009049F3" w:rsidRPr="009049F3" w:rsidRDefault="009049F3" w:rsidP="009049F3">
      <w:pPr>
        <w:ind w:left="640"/>
        <w:jc w:val="center"/>
        <w:rPr>
          <w:rFonts w:ascii="黑体" w:eastAsia="黑体" w:hAnsi="Courier New"/>
          <w:b/>
          <w:sz w:val="32"/>
          <w:szCs w:val="32"/>
        </w:rPr>
      </w:pPr>
    </w:p>
    <w:p w:rsidR="009049F3" w:rsidRPr="009049F3" w:rsidRDefault="00D147B3" w:rsidP="009049F3">
      <w:pPr>
        <w:ind w:left="640"/>
        <w:jc w:val="center"/>
        <w:rPr>
          <w:rFonts w:ascii="黑体" w:eastAsia="黑体" w:hAnsi="Courier New"/>
          <w:b/>
          <w:sz w:val="32"/>
          <w:szCs w:val="32"/>
        </w:rPr>
      </w:pPr>
      <w:r w:rsidRPr="00D147B3">
        <w:rPr>
          <w:rFonts w:ascii="宋体" w:hAnsi="Courier New"/>
          <w:noProof/>
        </w:rPr>
        <w:pict>
          <v:shape id="_x0000_s1028" type="#_x0000_t136" style="position:absolute;left:0;text-align:left;margin-left:-9pt;margin-top:1.65pt;width:375.75pt;height:37.95pt;z-index:251661312" fillcolor="red" strokecolor="red">
            <v:shadow color="#868686"/>
            <v:textpath style="font-family:&quot;宋体&quot;;font-size:18pt;font-weight:bold;v-text-kern:t" trim="t" fitpath="t" string="漳州市发展和改革委员会"/>
          </v:shape>
        </w:pict>
      </w:r>
    </w:p>
    <w:p w:rsidR="009049F3" w:rsidRPr="009049F3" w:rsidRDefault="00D147B3" w:rsidP="009049F3">
      <w:pPr>
        <w:ind w:left="640"/>
        <w:jc w:val="center"/>
        <w:rPr>
          <w:rFonts w:ascii="黑体" w:eastAsia="黑体" w:hAnsi="Courier New"/>
          <w:b/>
          <w:sz w:val="32"/>
          <w:szCs w:val="32"/>
        </w:rPr>
      </w:pPr>
      <w:r w:rsidRPr="00D147B3">
        <w:rPr>
          <w:rFonts w:ascii="宋体" w:hAnsi="Courier New"/>
          <w:noProof/>
        </w:rPr>
        <w:pict>
          <v:shape id="_x0000_s1029" type="#_x0000_t136" style="position:absolute;left:0;text-align:left;margin-left:-9pt;margin-top:14.85pt;width:375.75pt;height:40.2pt;z-index:251662336" fillcolor="red" strokecolor="red">
            <v:shadow color="#868686"/>
            <v:textpath style="font-family:&quot;宋体&quot;;font-size:18pt;font-weight:bold;v-text-kern:t" trim="t" fitpath="t" string="漳州市工业和信息化局"/>
          </v:shape>
        </w:pict>
      </w:r>
    </w:p>
    <w:p w:rsidR="009049F3" w:rsidRPr="009049F3" w:rsidRDefault="00D147B3" w:rsidP="009049F3">
      <w:pPr>
        <w:ind w:left="640"/>
        <w:jc w:val="center"/>
        <w:rPr>
          <w:rFonts w:ascii="黑体" w:eastAsia="黑体" w:hAnsi="Courier New"/>
          <w:b/>
          <w:sz w:val="32"/>
          <w:szCs w:val="32"/>
        </w:rPr>
      </w:pPr>
      <w:r w:rsidRPr="00D147B3">
        <w:rPr>
          <w:rFonts w:ascii="仿宋_GB2312" w:eastAsia="仿宋_GB2312"/>
          <w:noProof/>
          <w:sz w:val="32"/>
          <w:szCs w:val="32"/>
        </w:rPr>
        <w:pict>
          <v:shape id="_x0000_s1032" type="#_x0000_t136" style="position:absolute;left:0;text-align:left;margin-left:-9pt;margin-top:29.1pt;width:375.75pt;height:45pt;z-index:251665408" fillcolor="red" strokecolor="red">
            <v:shadow color="#868686"/>
            <v:textpath style="font-family:&quot;宋体&quot;;font-size:18pt;font-weight:bold;v-text-kern:t" trim="t" fitpath="t" string="漳州市住房和城乡建设局"/>
          </v:shape>
        </w:pict>
      </w:r>
      <w:r>
        <w:rPr>
          <w:rFonts w:ascii="黑体" w:eastAsia="黑体" w:hAnsi="Courier New"/>
          <w:b/>
          <w:noProof/>
          <w:sz w:val="32"/>
          <w:szCs w:val="32"/>
        </w:rPr>
        <w:pict>
          <v:shape id="_x0000_s1027" type="#_x0000_t202" style="position:absolute;left:0;text-align:left;margin-left:366.75pt;margin-top:23.85pt;width:81.95pt;height:93.6pt;z-index:251660288;mso-wrap-style:none" stroked="f">
            <v:textbox style="mso-next-textbox:#_x0000_s1027">
              <w:txbxContent>
                <w:p w:rsidR="009049F3" w:rsidRPr="00D97D35" w:rsidRDefault="00D147B3" w:rsidP="009049F3">
                  <w:pPr>
                    <w:rPr>
                      <w:rFonts w:ascii="幼圆" w:eastAsia="幼圆"/>
                      <w:b/>
                      <w:sz w:val="56"/>
                      <w:szCs w:val="72"/>
                    </w:rPr>
                  </w:pPr>
                  <w:r w:rsidRPr="00D147B3">
                    <w:rPr>
                      <w:rFonts w:ascii="幼圆" w:eastAsia="幼圆"/>
                      <w:b/>
                      <w:sz w:val="56"/>
                      <w:szCs w:val="72"/>
                    </w:rPr>
                    <w:pict>
                      <v:shape id="_x0000_i1028" type="#_x0000_t136" style="width:64.5pt;height:60pt" fillcolor="red" strokecolor="red">
                        <v:shadow color="#868686"/>
                        <v:textpath style="font-family:&quot;宋体&quot;;font-size:32pt;font-weight:bold;v-text-kern:t" trim="t" fitpath="t" string="文件"/>
                      </v:shape>
                    </w:pict>
                  </w:r>
                </w:p>
              </w:txbxContent>
            </v:textbox>
          </v:shape>
        </w:pict>
      </w:r>
    </w:p>
    <w:p w:rsidR="009049F3" w:rsidRPr="009049F3" w:rsidRDefault="009049F3" w:rsidP="009049F3">
      <w:pPr>
        <w:spacing w:line="500" w:lineRule="exact"/>
        <w:ind w:left="640"/>
        <w:jc w:val="center"/>
        <w:rPr>
          <w:rFonts w:ascii="黑体" w:eastAsia="黑体" w:hAnsi="Courier New"/>
          <w:b/>
          <w:sz w:val="32"/>
          <w:szCs w:val="32"/>
        </w:rPr>
      </w:pPr>
    </w:p>
    <w:p w:rsidR="009049F3" w:rsidRPr="009049F3" w:rsidRDefault="00D147B3" w:rsidP="009049F3">
      <w:pPr>
        <w:tabs>
          <w:tab w:val="left" w:pos="3345"/>
        </w:tabs>
        <w:spacing w:line="500" w:lineRule="exact"/>
        <w:jc w:val="center"/>
        <w:rPr>
          <w:rFonts w:ascii="楷体_GB2312" w:eastAsia="楷体_GB2312"/>
          <w:b/>
          <w:sz w:val="32"/>
          <w:szCs w:val="32"/>
        </w:rPr>
      </w:pPr>
      <w:r w:rsidRPr="00D147B3">
        <w:rPr>
          <w:rFonts w:ascii="仿宋_GB2312" w:eastAsia="仿宋_GB2312"/>
          <w:noProof/>
          <w:sz w:val="32"/>
          <w:szCs w:val="32"/>
        </w:rPr>
        <w:pict>
          <v:shape id="_x0000_s1031" type="#_x0000_t136" style="position:absolute;left:0;text-align:left;margin-left:-9pt;margin-top:22.3pt;width:375.75pt;height:37.5pt;z-index:251664384" fillcolor="red" strokecolor="red">
            <v:shadow color="#868686"/>
            <v:textpath style="font-family:&quot;宋体&quot;;font-size:18pt;font-weight:bold;v-text-kern:t" trim="t" fitpath="t" string="漳 州 市 交 通 运 输 局"/>
          </v:shape>
        </w:pict>
      </w:r>
    </w:p>
    <w:p w:rsidR="0076482A" w:rsidRDefault="0076482A" w:rsidP="0076482A">
      <w:pPr>
        <w:tabs>
          <w:tab w:val="left" w:pos="3345"/>
        </w:tabs>
        <w:spacing w:line="360" w:lineRule="auto"/>
        <w:jc w:val="center"/>
        <w:rPr>
          <w:rFonts w:ascii="仿宋_GB2312" w:eastAsia="仿宋_GB2312"/>
          <w:sz w:val="32"/>
          <w:szCs w:val="32"/>
        </w:rPr>
      </w:pPr>
    </w:p>
    <w:p w:rsidR="0076482A" w:rsidRDefault="00D147B3" w:rsidP="0076482A">
      <w:pPr>
        <w:tabs>
          <w:tab w:val="left" w:pos="3345"/>
        </w:tabs>
        <w:spacing w:line="360" w:lineRule="auto"/>
        <w:jc w:val="center"/>
        <w:rPr>
          <w:rFonts w:ascii="幼圆" w:eastAsia="幼圆" w:hAnsi="宋体"/>
          <w:b/>
          <w:color w:val="FF0000"/>
          <w:spacing w:val="-80"/>
          <w:sz w:val="36"/>
          <w:szCs w:val="36"/>
        </w:rPr>
      </w:pPr>
      <w:r>
        <w:rPr>
          <w:rFonts w:ascii="幼圆" w:eastAsia="幼圆" w:hAnsi="宋体"/>
          <w:b/>
          <w:noProof/>
          <w:color w:val="FF0000"/>
          <w:spacing w:val="-80"/>
          <w:sz w:val="36"/>
          <w:szCs w:val="36"/>
        </w:rPr>
        <w:pict>
          <v:shape id="_x0000_s1036" type="#_x0000_t136" style="position:absolute;left:0;text-align:left;margin-left:-9pt;margin-top:10.2pt;width:375.75pt;height:32.65pt;z-index:251669504" fillcolor="red" strokecolor="red">
            <v:shadow color="#868686"/>
            <v:textpath style="font-family:&quot;宋体&quot;;font-size:18pt;font-weight:bold;v-text-kern:t" trim="t" fitpath="t" string="漳 州 市 水 利 局"/>
          </v:shape>
        </w:pict>
      </w:r>
    </w:p>
    <w:p w:rsidR="0076482A" w:rsidRDefault="00D147B3" w:rsidP="0076482A">
      <w:pPr>
        <w:tabs>
          <w:tab w:val="left" w:pos="3345"/>
        </w:tabs>
        <w:spacing w:line="360" w:lineRule="auto"/>
        <w:jc w:val="center"/>
        <w:rPr>
          <w:rFonts w:ascii="幼圆" w:eastAsia="幼圆" w:hAnsi="宋体"/>
          <w:b/>
          <w:color w:val="FF0000"/>
          <w:spacing w:val="-80"/>
          <w:sz w:val="36"/>
          <w:szCs w:val="36"/>
        </w:rPr>
      </w:pPr>
      <w:r>
        <w:rPr>
          <w:rFonts w:ascii="幼圆" w:eastAsia="幼圆" w:hAnsi="宋体"/>
          <w:b/>
          <w:noProof/>
          <w:color w:val="FF0000"/>
          <w:spacing w:val="-80"/>
          <w:sz w:val="36"/>
          <w:szCs w:val="36"/>
        </w:rPr>
        <w:pict>
          <v:shape id="_x0000_s1037" type="#_x0000_t136" style="position:absolute;left:0;text-align:left;margin-left:-9pt;margin-top:17.4pt;width:371.85pt;height:37.5pt;z-index:251670528" fillcolor="red" strokecolor="red">
            <v:shadow color="#868686"/>
            <v:textpath style="font-family:&quot;宋体&quot;;font-size:18pt;font-weight:bold;v-text-kern:t" trim="t" fitpath="t" string="漳州市海洋与渔业局"/>
          </v:shape>
        </w:pict>
      </w:r>
    </w:p>
    <w:p w:rsidR="0076482A" w:rsidRDefault="00D147B3" w:rsidP="0076482A">
      <w:pPr>
        <w:tabs>
          <w:tab w:val="left" w:pos="3345"/>
        </w:tabs>
        <w:spacing w:line="360" w:lineRule="auto"/>
        <w:jc w:val="center"/>
        <w:rPr>
          <w:rFonts w:ascii="幼圆" w:eastAsia="幼圆" w:hAnsi="宋体"/>
          <w:b/>
          <w:color w:val="FF0000"/>
          <w:spacing w:val="-80"/>
          <w:sz w:val="36"/>
          <w:szCs w:val="36"/>
        </w:rPr>
      </w:pPr>
      <w:r w:rsidRPr="00D147B3">
        <w:rPr>
          <w:rFonts w:ascii="仿宋_GB2312" w:eastAsia="仿宋_GB2312"/>
          <w:noProof/>
          <w:sz w:val="32"/>
          <w:szCs w:val="32"/>
        </w:rPr>
        <w:pict>
          <v:shape id="_x0000_s1034" type="#_x0000_t136" style="position:absolute;left:0;text-align:left;margin-left:-12.75pt;margin-top:28.3pt;width:371.85pt;height:44.25pt;z-index:251667456" fillcolor="red" strokecolor="red">
            <v:shadow color="#868686"/>
            <v:textpath style="font-family:&quot;宋体&quot;;font-size:18pt;font-weight:bold;v-text-kern:t" trim="t" fitpath="t" string="漳州市地方金融监督管理局"/>
          </v:shape>
        </w:pict>
      </w:r>
    </w:p>
    <w:p w:rsidR="00AF1C61" w:rsidRDefault="00AF1C61" w:rsidP="0076482A">
      <w:pPr>
        <w:tabs>
          <w:tab w:val="left" w:pos="3345"/>
        </w:tabs>
        <w:spacing w:line="360" w:lineRule="auto"/>
        <w:jc w:val="center"/>
        <w:rPr>
          <w:rFonts w:ascii="幼圆" w:eastAsia="幼圆" w:hAnsi="宋体"/>
          <w:b/>
          <w:color w:val="FF0000"/>
          <w:spacing w:val="-80"/>
          <w:sz w:val="36"/>
          <w:szCs w:val="36"/>
        </w:rPr>
      </w:pPr>
    </w:p>
    <w:p w:rsidR="004E57A8" w:rsidRDefault="00D147B3" w:rsidP="0076482A">
      <w:pPr>
        <w:tabs>
          <w:tab w:val="left" w:pos="3345"/>
        </w:tabs>
        <w:spacing w:line="360" w:lineRule="auto"/>
        <w:jc w:val="center"/>
        <w:rPr>
          <w:rFonts w:ascii="幼圆" w:eastAsia="幼圆" w:hAnsi="宋体"/>
          <w:b/>
          <w:color w:val="FF0000"/>
          <w:spacing w:val="-80"/>
          <w:sz w:val="36"/>
          <w:szCs w:val="36"/>
        </w:rPr>
      </w:pPr>
      <w:r>
        <w:rPr>
          <w:rFonts w:ascii="幼圆" w:eastAsia="幼圆" w:hAnsi="宋体"/>
          <w:b/>
          <w:noProof/>
          <w:color w:val="FF0000"/>
          <w:spacing w:val="-80"/>
          <w:sz w:val="36"/>
          <w:szCs w:val="36"/>
        </w:rPr>
        <w:pict>
          <v:shape id="_x0000_s1041" type="#_x0000_t136" style="position:absolute;left:0;text-align:left;margin-left:-12.75pt;margin-top:14.95pt;width:371.85pt;height:39.45pt;z-index:251671552" fillcolor="red" strokecolor="red">
            <v:shadow color="#868686"/>
            <v:textpath style="font-family:&quot;宋体&quot;;font-size:18pt;font-weight:bold;v-text-kern:t" trim="t" fitpath="t" string="漳 州 银 保 监 分 局"/>
          </v:shape>
        </w:pict>
      </w:r>
    </w:p>
    <w:p w:rsidR="004E57A8" w:rsidRDefault="004E57A8" w:rsidP="00AF1C61">
      <w:pPr>
        <w:tabs>
          <w:tab w:val="left" w:pos="3345"/>
        </w:tabs>
        <w:spacing w:line="360" w:lineRule="auto"/>
        <w:rPr>
          <w:rFonts w:ascii="幼圆" w:eastAsia="幼圆" w:hAnsi="宋体"/>
          <w:b/>
          <w:color w:val="FF0000"/>
          <w:spacing w:val="-80"/>
          <w:sz w:val="36"/>
          <w:szCs w:val="36"/>
        </w:rPr>
      </w:pPr>
    </w:p>
    <w:p w:rsidR="009049F3" w:rsidRPr="009049F3" w:rsidRDefault="00D147B3" w:rsidP="009049F3">
      <w:pPr>
        <w:widowControl/>
        <w:shd w:val="clear" w:color="auto" w:fill="FFFFFF"/>
        <w:spacing w:before="100" w:beforeAutospacing="1" w:after="100" w:afterAutospacing="1" w:line="330" w:lineRule="atLeast"/>
        <w:ind w:firstLineChars="99" w:firstLine="298"/>
        <w:jc w:val="center"/>
        <w:outlineLvl w:val="3"/>
        <w:rPr>
          <w:rFonts w:ascii="楷体_GB2312" w:eastAsia="楷体_GB2312" w:hAnsi="楷体"/>
          <w:bCs/>
          <w:color w:val="333333"/>
          <w:kern w:val="0"/>
          <w:sz w:val="32"/>
          <w:szCs w:val="32"/>
        </w:rPr>
      </w:pPr>
      <w:r w:rsidRPr="00D147B3">
        <w:rPr>
          <w:rFonts w:ascii="仿宋_GB2312" w:eastAsia="仿宋_GB2312"/>
          <w:b/>
          <w:noProof/>
          <w:sz w:val="30"/>
          <w:szCs w:val="30"/>
          <w:u w:val="single"/>
        </w:rPr>
        <w:pict>
          <v:line id="_x0000_s1030" style="position:absolute;left:0;text-align:left;z-index:251663360" from="0,45.2pt" to="450pt,45.2pt" strokecolor="red" strokeweight="3pt"/>
        </w:pict>
      </w:r>
      <w:proofErr w:type="gramStart"/>
      <w:r w:rsidR="009049F3" w:rsidRPr="009049F3">
        <w:rPr>
          <w:rFonts w:ascii="仿宋_GB2312" w:eastAsia="仿宋_GB2312" w:hAnsi="楷体" w:cs="楷体" w:hint="eastAsia"/>
          <w:bCs/>
          <w:color w:val="333333"/>
          <w:kern w:val="0"/>
          <w:sz w:val="32"/>
          <w:szCs w:val="32"/>
        </w:rPr>
        <w:t>漳</w:t>
      </w:r>
      <w:proofErr w:type="gramEnd"/>
      <w:r w:rsidR="009049F3" w:rsidRPr="009049F3">
        <w:rPr>
          <w:rFonts w:ascii="仿宋_GB2312" w:eastAsia="仿宋_GB2312" w:hAnsi="楷体" w:cs="楷体" w:hint="eastAsia"/>
          <w:bCs/>
          <w:color w:val="333333"/>
          <w:kern w:val="0"/>
          <w:sz w:val="32"/>
          <w:szCs w:val="32"/>
        </w:rPr>
        <w:t>行政</w:t>
      </w:r>
      <w:proofErr w:type="gramStart"/>
      <w:r w:rsidR="00AF1C61">
        <w:rPr>
          <w:rFonts w:ascii="仿宋_GB2312" w:eastAsia="仿宋_GB2312" w:hAnsi="楷体" w:cs="楷体" w:hint="eastAsia"/>
          <w:bCs/>
          <w:color w:val="333333"/>
          <w:kern w:val="0"/>
          <w:sz w:val="32"/>
          <w:szCs w:val="32"/>
        </w:rPr>
        <w:t>规</w:t>
      </w:r>
      <w:proofErr w:type="gramEnd"/>
      <w:r w:rsidR="009049F3" w:rsidRPr="009049F3">
        <w:rPr>
          <w:rFonts w:ascii="仿宋_GB2312" w:eastAsia="仿宋_GB2312" w:hAnsi="楷体" w:cs="楷体" w:hint="eastAsia"/>
          <w:bCs/>
          <w:color w:val="333333"/>
          <w:kern w:val="0"/>
          <w:sz w:val="32"/>
          <w:szCs w:val="32"/>
        </w:rPr>
        <w:t>〔202</w:t>
      </w:r>
      <w:r w:rsidR="00AF1C61">
        <w:rPr>
          <w:rFonts w:ascii="仿宋_GB2312" w:eastAsia="仿宋_GB2312" w:hAnsi="楷体" w:cs="楷体" w:hint="eastAsia"/>
          <w:bCs/>
          <w:color w:val="333333"/>
          <w:kern w:val="0"/>
          <w:sz w:val="32"/>
          <w:szCs w:val="32"/>
        </w:rPr>
        <w:t>3</w:t>
      </w:r>
      <w:r w:rsidR="009049F3" w:rsidRPr="009049F3">
        <w:rPr>
          <w:rFonts w:ascii="仿宋_GB2312" w:eastAsia="仿宋_GB2312" w:hAnsi="楷体" w:cs="楷体" w:hint="eastAsia"/>
          <w:bCs/>
          <w:color w:val="333333"/>
          <w:kern w:val="0"/>
          <w:sz w:val="32"/>
          <w:szCs w:val="32"/>
        </w:rPr>
        <w:t>〕</w:t>
      </w:r>
      <w:r w:rsidR="00AF1C61">
        <w:rPr>
          <w:rFonts w:ascii="仿宋_GB2312" w:eastAsia="仿宋_GB2312" w:hAnsi="楷体" w:cs="楷体" w:hint="eastAsia"/>
          <w:bCs/>
          <w:color w:val="333333"/>
          <w:kern w:val="0"/>
          <w:sz w:val="32"/>
          <w:szCs w:val="32"/>
        </w:rPr>
        <w:t>1</w:t>
      </w:r>
      <w:r w:rsidR="009049F3" w:rsidRPr="009049F3">
        <w:rPr>
          <w:rFonts w:ascii="仿宋_GB2312" w:eastAsia="仿宋_GB2312" w:hAnsi="楷体" w:cs="楷体" w:hint="eastAsia"/>
          <w:bCs/>
          <w:color w:val="333333"/>
          <w:kern w:val="0"/>
          <w:sz w:val="32"/>
          <w:szCs w:val="32"/>
        </w:rPr>
        <w:t>号</w:t>
      </w:r>
    </w:p>
    <w:p w:rsidR="009049F3" w:rsidRPr="00937E62" w:rsidRDefault="009049F3" w:rsidP="00937E62">
      <w:pPr>
        <w:spacing w:line="440" w:lineRule="exact"/>
        <w:jc w:val="center"/>
        <w:rPr>
          <w:rFonts w:ascii="方正小标宋简体" w:eastAsia="方正小标宋简体" w:hAnsi="宋体" w:cs="宋体"/>
          <w:bCs/>
          <w:sz w:val="28"/>
          <w:szCs w:val="28"/>
        </w:rPr>
      </w:pPr>
    </w:p>
    <w:p w:rsidR="00AF1C61" w:rsidRDefault="00AF1C61" w:rsidP="00AF1C61">
      <w:pPr>
        <w:spacing w:line="60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关于印发《漳州市工程项目投标电子保函  管理办法》的通知</w:t>
      </w:r>
    </w:p>
    <w:p w:rsidR="00AF1C61" w:rsidRDefault="00AF1C61" w:rsidP="00D147B3">
      <w:pPr>
        <w:spacing w:beforeLines="5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各有关单位：</w:t>
      </w:r>
    </w:p>
    <w:p w:rsidR="00AF1C61" w:rsidRDefault="00AF1C61" w:rsidP="00AF1C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为全面推动投标电子保函在我市工程项目交易领域的应用，降低企业交易成本，提高交易效率，优化我市营商环境，</w:t>
      </w:r>
      <w:r>
        <w:rPr>
          <w:rFonts w:ascii="仿宋_GB2312" w:eastAsia="仿宋_GB2312" w:hAnsi="仿宋_GB2312" w:cs="仿宋_GB2312" w:hint="eastAsia"/>
          <w:sz w:val="32"/>
          <w:szCs w:val="32"/>
        </w:rPr>
        <w:lastRenderedPageBreak/>
        <w:t>根据相关法律法规要求，漳州市行政服务中心管理委员会联合</w:t>
      </w:r>
      <w:r>
        <w:rPr>
          <w:rFonts w:ascii="仿宋_GB2312" w:eastAsia="仿宋_GB2312" w:hAnsi="宋体" w:hint="eastAsia"/>
          <w:sz w:val="32"/>
          <w:szCs w:val="32"/>
          <w:shd w:val="clear" w:color="auto" w:fill="FFFFFF"/>
        </w:rPr>
        <w:t>漳州市发展和改革委员会、漳州市工业和信息化局等</w:t>
      </w:r>
      <w:proofErr w:type="gramStart"/>
      <w:r>
        <w:rPr>
          <w:rFonts w:ascii="仿宋_GB2312" w:eastAsia="仿宋_GB2312" w:hAnsi="仿宋_GB2312" w:cs="仿宋_GB2312" w:hint="eastAsia"/>
          <w:sz w:val="32"/>
          <w:szCs w:val="32"/>
        </w:rPr>
        <w:t>九部门</w:t>
      </w:r>
      <w:proofErr w:type="gramEnd"/>
      <w:r>
        <w:rPr>
          <w:rFonts w:ascii="仿宋_GB2312" w:eastAsia="仿宋_GB2312" w:hAnsi="仿宋_GB2312" w:cs="仿宋_GB2312" w:hint="eastAsia"/>
          <w:sz w:val="32"/>
          <w:szCs w:val="32"/>
        </w:rPr>
        <w:t>制定了《漳州市工程项目投标电子保函管理办法》，请遵照执行。</w:t>
      </w:r>
    </w:p>
    <w:p w:rsidR="00AF1C61" w:rsidRDefault="00AF1C61" w:rsidP="00AF1C61">
      <w:pPr>
        <w:spacing w:line="560" w:lineRule="exact"/>
        <w:rPr>
          <w:rFonts w:ascii="仿宋_GB2312" w:eastAsia="仿宋_GB2312" w:hAnsi="宋体"/>
          <w:sz w:val="32"/>
          <w:szCs w:val="32"/>
          <w:shd w:val="clear" w:color="auto" w:fill="FFFFFF"/>
        </w:rPr>
      </w:pPr>
    </w:p>
    <w:p w:rsidR="006A129A" w:rsidRDefault="006A129A" w:rsidP="00AF1C61">
      <w:pPr>
        <w:spacing w:line="560" w:lineRule="exact"/>
        <w:rPr>
          <w:rFonts w:ascii="仿宋_GB2312" w:eastAsia="仿宋_GB2312" w:hAnsi="宋体"/>
          <w:sz w:val="32"/>
          <w:szCs w:val="32"/>
          <w:shd w:val="clear" w:color="auto" w:fill="FFFFFF"/>
        </w:rPr>
      </w:pPr>
    </w:p>
    <w:p w:rsidR="00AF1C61" w:rsidRDefault="00AF1C61" w:rsidP="00AF1C61">
      <w:pPr>
        <w:spacing w:line="560" w:lineRule="exac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漳州市行政服务中心管理委员会  漳州市发展和改革委员会</w:t>
      </w:r>
    </w:p>
    <w:p w:rsidR="00AF1C61" w:rsidRDefault="00AF1C61" w:rsidP="00AF1C61">
      <w:pPr>
        <w:spacing w:line="560" w:lineRule="exact"/>
        <w:jc w:val="left"/>
        <w:rPr>
          <w:rFonts w:ascii="仿宋_GB2312" w:eastAsia="仿宋_GB2312" w:hAnsi="宋体"/>
          <w:sz w:val="32"/>
          <w:szCs w:val="32"/>
          <w:shd w:val="clear" w:color="auto" w:fill="FFFFFF"/>
        </w:rPr>
      </w:pPr>
    </w:p>
    <w:p w:rsidR="00AF1C61" w:rsidRDefault="00AF1C61" w:rsidP="00AF1C61">
      <w:pPr>
        <w:spacing w:line="560" w:lineRule="exact"/>
        <w:jc w:val="left"/>
        <w:rPr>
          <w:rFonts w:ascii="仿宋_GB2312" w:eastAsia="仿宋_GB2312" w:hAnsi="宋体"/>
          <w:sz w:val="32"/>
          <w:szCs w:val="32"/>
          <w:shd w:val="clear" w:color="auto" w:fill="FFFFFF"/>
        </w:rPr>
      </w:pPr>
    </w:p>
    <w:p w:rsidR="006A129A" w:rsidRDefault="006A129A" w:rsidP="00AF1C61">
      <w:pPr>
        <w:spacing w:line="560" w:lineRule="exact"/>
        <w:jc w:val="left"/>
        <w:rPr>
          <w:rFonts w:ascii="仿宋_GB2312" w:eastAsia="仿宋_GB2312" w:hAnsi="宋体"/>
          <w:sz w:val="32"/>
          <w:szCs w:val="32"/>
          <w:shd w:val="clear" w:color="auto" w:fill="FFFFFF"/>
        </w:rPr>
      </w:pPr>
    </w:p>
    <w:p w:rsidR="00AF1C61" w:rsidRDefault="00AF1C61" w:rsidP="00AF1C61">
      <w:pPr>
        <w:spacing w:line="560" w:lineRule="exact"/>
        <w:jc w:val="lef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 xml:space="preserve">漳州市工业和信息化局          漳州市住房和城乡建设局 </w:t>
      </w:r>
    </w:p>
    <w:p w:rsidR="00AF1C61" w:rsidRDefault="00AF1C61" w:rsidP="00AF1C61">
      <w:pPr>
        <w:spacing w:line="560" w:lineRule="exact"/>
        <w:jc w:val="left"/>
        <w:rPr>
          <w:rFonts w:ascii="仿宋_GB2312" w:eastAsia="仿宋_GB2312" w:hAnsi="宋体"/>
          <w:sz w:val="32"/>
          <w:szCs w:val="32"/>
          <w:shd w:val="clear" w:color="auto" w:fill="FFFFFF"/>
        </w:rPr>
      </w:pPr>
    </w:p>
    <w:p w:rsidR="00AF1C61" w:rsidRDefault="00AF1C61" w:rsidP="00AF1C61">
      <w:pPr>
        <w:spacing w:line="560" w:lineRule="exact"/>
        <w:jc w:val="left"/>
        <w:rPr>
          <w:rFonts w:ascii="仿宋_GB2312" w:eastAsia="仿宋_GB2312" w:hAnsi="宋体"/>
          <w:sz w:val="32"/>
          <w:szCs w:val="32"/>
          <w:shd w:val="clear" w:color="auto" w:fill="FFFFFF"/>
        </w:rPr>
      </w:pPr>
    </w:p>
    <w:p w:rsidR="006A129A" w:rsidRDefault="006A129A" w:rsidP="00AF1C61">
      <w:pPr>
        <w:spacing w:line="560" w:lineRule="exact"/>
        <w:jc w:val="left"/>
        <w:rPr>
          <w:rFonts w:ascii="仿宋_GB2312" w:eastAsia="仿宋_GB2312" w:hAnsi="仿宋"/>
          <w:sz w:val="32"/>
          <w:szCs w:val="32"/>
        </w:rPr>
      </w:pPr>
    </w:p>
    <w:p w:rsidR="00AF1C61" w:rsidRDefault="00AF1C61" w:rsidP="00AF1C61">
      <w:pPr>
        <w:spacing w:line="560" w:lineRule="exact"/>
        <w:jc w:val="left"/>
        <w:rPr>
          <w:rFonts w:ascii="仿宋_GB2312" w:eastAsia="仿宋_GB2312" w:hAnsi="宋体"/>
          <w:sz w:val="32"/>
          <w:szCs w:val="32"/>
          <w:shd w:val="clear" w:color="auto" w:fill="FFFFFF"/>
        </w:rPr>
      </w:pPr>
      <w:r>
        <w:rPr>
          <w:rFonts w:ascii="仿宋_GB2312" w:eastAsia="仿宋_GB2312" w:hAnsi="仿宋" w:hint="eastAsia"/>
          <w:sz w:val="32"/>
          <w:szCs w:val="32"/>
        </w:rPr>
        <w:t>漳州市交通运输局</w:t>
      </w:r>
      <w:r>
        <w:rPr>
          <w:rFonts w:ascii="仿宋_GB2312" w:eastAsia="仿宋_GB2312" w:hAnsi="宋体" w:hint="eastAsia"/>
          <w:sz w:val="32"/>
          <w:szCs w:val="32"/>
          <w:shd w:val="clear" w:color="auto" w:fill="FFFFFF"/>
        </w:rPr>
        <w:t xml:space="preserve">              漳州市水利局  </w:t>
      </w:r>
    </w:p>
    <w:p w:rsidR="00AF1C61" w:rsidRDefault="00AF1C61" w:rsidP="00AF1C61">
      <w:pPr>
        <w:spacing w:line="560" w:lineRule="exact"/>
        <w:jc w:val="left"/>
        <w:rPr>
          <w:rFonts w:ascii="仿宋_GB2312" w:eastAsia="仿宋_GB2312" w:hAnsi="宋体"/>
          <w:sz w:val="32"/>
          <w:szCs w:val="32"/>
          <w:shd w:val="clear" w:color="auto" w:fill="FFFFFF"/>
        </w:rPr>
      </w:pPr>
    </w:p>
    <w:p w:rsidR="00AF1C61" w:rsidRDefault="00AF1C61" w:rsidP="00AF1C61">
      <w:pPr>
        <w:spacing w:line="560" w:lineRule="exact"/>
        <w:jc w:val="left"/>
        <w:rPr>
          <w:rFonts w:ascii="仿宋_GB2312" w:eastAsia="仿宋_GB2312" w:hAnsi="宋体"/>
          <w:sz w:val="32"/>
          <w:szCs w:val="32"/>
          <w:shd w:val="clear" w:color="auto" w:fill="FFFFFF"/>
        </w:rPr>
      </w:pPr>
    </w:p>
    <w:p w:rsidR="006A129A" w:rsidRDefault="006A129A" w:rsidP="00AF1C61">
      <w:pPr>
        <w:spacing w:line="520" w:lineRule="exact"/>
        <w:jc w:val="left"/>
        <w:rPr>
          <w:rFonts w:ascii="仿宋_GB2312" w:eastAsia="仿宋_GB2312" w:hAnsi="宋体"/>
          <w:sz w:val="32"/>
          <w:szCs w:val="32"/>
          <w:shd w:val="clear" w:color="auto" w:fill="FFFFFF"/>
        </w:rPr>
      </w:pPr>
    </w:p>
    <w:p w:rsidR="00AF1C61" w:rsidRDefault="00AF1C61" w:rsidP="00AF1C61">
      <w:pPr>
        <w:spacing w:line="520" w:lineRule="exact"/>
        <w:jc w:val="lef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漳州市海洋与渔业局           漳州市地方金融监督管理局</w:t>
      </w:r>
    </w:p>
    <w:p w:rsidR="00AF1C61" w:rsidRDefault="00AF1C61" w:rsidP="00AF1C61">
      <w:pPr>
        <w:spacing w:line="520" w:lineRule="exact"/>
        <w:jc w:val="left"/>
        <w:rPr>
          <w:rFonts w:ascii="仿宋_GB2312" w:eastAsia="仿宋_GB2312" w:hAnsi="仿宋_GB2312" w:cs="仿宋_GB2312"/>
          <w:sz w:val="32"/>
          <w:szCs w:val="32"/>
        </w:rPr>
      </w:pPr>
    </w:p>
    <w:p w:rsidR="00AF1C61" w:rsidRDefault="00AF1C61" w:rsidP="00AF1C61">
      <w:pPr>
        <w:spacing w:line="520" w:lineRule="exact"/>
        <w:jc w:val="left"/>
        <w:rPr>
          <w:rFonts w:ascii="仿宋_GB2312" w:eastAsia="仿宋_GB2312" w:hAnsi="仿宋_GB2312" w:cs="仿宋_GB2312"/>
          <w:sz w:val="32"/>
          <w:szCs w:val="32"/>
        </w:rPr>
      </w:pPr>
    </w:p>
    <w:p w:rsidR="006A129A" w:rsidRDefault="006A129A" w:rsidP="00AF1C61">
      <w:pPr>
        <w:spacing w:line="520" w:lineRule="exact"/>
        <w:jc w:val="left"/>
        <w:rPr>
          <w:rFonts w:ascii="仿宋_GB2312" w:eastAsia="仿宋_GB2312" w:hAnsi="仿宋_GB2312" w:cs="仿宋_GB2312"/>
          <w:sz w:val="32"/>
          <w:szCs w:val="32"/>
        </w:rPr>
      </w:pPr>
    </w:p>
    <w:p w:rsidR="00AF1C61" w:rsidRPr="00D57DC0" w:rsidRDefault="00AF1C61" w:rsidP="00AF1C61">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漳州银保监分局</w:t>
      </w:r>
    </w:p>
    <w:p w:rsidR="006A129A" w:rsidRDefault="006A129A" w:rsidP="006A129A">
      <w:pPr>
        <w:spacing w:line="520" w:lineRule="exact"/>
        <w:ind w:firstLineChars="1600" w:firstLine="5120"/>
        <w:jc w:val="left"/>
        <w:rPr>
          <w:rFonts w:ascii="仿宋_GB2312" w:eastAsia="仿宋_GB2312" w:hAnsi="仿宋_GB2312" w:cs="仿宋_GB2312"/>
          <w:sz w:val="32"/>
          <w:szCs w:val="32"/>
        </w:rPr>
      </w:pPr>
    </w:p>
    <w:p w:rsidR="00AF1C61" w:rsidRDefault="00AF1C61" w:rsidP="006A129A">
      <w:pPr>
        <w:spacing w:line="520" w:lineRule="exact"/>
        <w:ind w:firstLineChars="1600" w:firstLine="51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2023年2月14 日</w:t>
      </w:r>
      <w:r>
        <w:rPr>
          <w:rFonts w:ascii="仿宋_GB2312" w:eastAsia="仿宋_GB2312" w:hAnsi="仿宋_GB2312" w:cs="仿宋_GB2312" w:hint="eastAsia"/>
          <w:sz w:val="32"/>
          <w:szCs w:val="32"/>
        </w:rPr>
        <w:br w:type="page"/>
      </w:r>
    </w:p>
    <w:p w:rsidR="00AF1C61" w:rsidRPr="00BA054C" w:rsidRDefault="00AF1C61" w:rsidP="00AF1C61">
      <w:pPr>
        <w:spacing w:line="580" w:lineRule="exact"/>
        <w:jc w:val="center"/>
        <w:rPr>
          <w:rFonts w:ascii="方正小标宋简体" w:eastAsia="方正小标宋简体" w:hAnsi="宋体" w:cs="宋体"/>
          <w:bCs/>
          <w:spacing w:val="-20"/>
          <w:sz w:val="44"/>
          <w:szCs w:val="44"/>
        </w:rPr>
      </w:pPr>
      <w:r>
        <w:rPr>
          <w:rFonts w:ascii="方正小标宋简体" w:eastAsia="方正小标宋简体" w:hAnsi="宋体" w:cs="宋体" w:hint="eastAsia"/>
          <w:bCs/>
          <w:spacing w:val="-20"/>
          <w:sz w:val="44"/>
          <w:szCs w:val="44"/>
        </w:rPr>
        <w:lastRenderedPageBreak/>
        <w:t xml:space="preserve"> </w:t>
      </w:r>
      <w:r w:rsidRPr="00BA054C">
        <w:rPr>
          <w:rFonts w:ascii="方正小标宋简体" w:eastAsia="方正小标宋简体" w:hAnsi="宋体" w:cs="宋体" w:hint="eastAsia"/>
          <w:bCs/>
          <w:spacing w:val="-20"/>
          <w:sz w:val="44"/>
          <w:szCs w:val="44"/>
        </w:rPr>
        <w:t>漳州市工程项目投标电子保函管理办法</w:t>
      </w:r>
    </w:p>
    <w:p w:rsidR="00AF1C61" w:rsidRPr="00CB4494" w:rsidRDefault="00AF1C61" w:rsidP="00AF1C61">
      <w:pPr>
        <w:spacing w:line="580" w:lineRule="exact"/>
        <w:jc w:val="center"/>
        <w:rPr>
          <w:rFonts w:ascii="楷体_GB2312" w:eastAsia="楷体_GB2312" w:hAnsi="黑体" w:cs="黑体"/>
          <w:b/>
          <w:sz w:val="32"/>
          <w:szCs w:val="32"/>
        </w:rPr>
      </w:pP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黑体" w:eastAsia="黑体" w:hAnsi="黑体" w:cs="仿宋_GB2312" w:hint="eastAsia"/>
          <w:sz w:val="32"/>
          <w:szCs w:val="32"/>
        </w:rPr>
        <w:t>第一条</w:t>
      </w:r>
      <w:r w:rsidRPr="00BA054C">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为规范我市工程项目</w:t>
      </w:r>
      <w:r w:rsidRPr="00BA054C">
        <w:rPr>
          <w:rFonts w:ascii="仿宋_GB2312" w:eastAsia="仿宋_GB2312" w:hAnsi="仿宋_GB2312" w:cs="仿宋_GB2312" w:hint="eastAsia"/>
          <w:sz w:val="32"/>
          <w:szCs w:val="32"/>
        </w:rPr>
        <w:t>投标电子保函管理，降低企业交易成本，优化营商环境，根据《国务院办公厅转发国家发展改革委员会关于深化公共资源交易平台整合共享指导意见的通知》（国办函〔2019〕41号）和福建省公共资源交易管理工作联席会议《关于印发福建省2022年公共资源交易管理工作要点的通知》（闽</w:t>
      </w:r>
      <w:proofErr w:type="gramStart"/>
      <w:r w:rsidRPr="00BA054C">
        <w:rPr>
          <w:rFonts w:ascii="仿宋_GB2312" w:eastAsia="仿宋_GB2312" w:hAnsi="仿宋_GB2312" w:cs="仿宋_GB2312" w:hint="eastAsia"/>
          <w:sz w:val="32"/>
          <w:szCs w:val="32"/>
        </w:rPr>
        <w:t>发改法规</w:t>
      </w:r>
      <w:proofErr w:type="gramEnd"/>
      <w:r w:rsidRPr="00BA054C">
        <w:rPr>
          <w:rFonts w:ascii="仿宋_GB2312" w:eastAsia="仿宋_GB2312" w:hAnsi="仿宋_GB2312" w:cs="仿宋_GB2312" w:hint="eastAsia"/>
          <w:sz w:val="32"/>
          <w:szCs w:val="32"/>
        </w:rPr>
        <w:t>〔2022〕526号）文件精神和相关法律法规要求，结合我市实际，制定本办法。</w:t>
      </w: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黑体" w:eastAsia="黑体" w:hAnsi="黑体" w:cs="仿宋_GB2312" w:hint="eastAsia"/>
          <w:sz w:val="32"/>
          <w:szCs w:val="32"/>
        </w:rPr>
        <w:t>第二条</w:t>
      </w:r>
      <w:r w:rsidRPr="00BA054C">
        <w:rPr>
          <w:rFonts w:ascii="仿宋_GB2312" w:eastAsia="仿宋_GB2312" w:hAnsi="仿宋_GB2312" w:cs="仿宋_GB2312" w:hint="eastAsia"/>
          <w:sz w:val="32"/>
          <w:szCs w:val="32"/>
        </w:rPr>
        <w:t xml:space="preserve">  本办法适用于在漳州市工程项目交易中心（含各县、</w:t>
      </w:r>
      <w:proofErr w:type="gramStart"/>
      <w:r w:rsidRPr="00BA054C">
        <w:rPr>
          <w:rFonts w:ascii="仿宋_GB2312" w:eastAsia="仿宋_GB2312" w:hAnsi="仿宋_GB2312" w:cs="仿宋_GB2312" w:hint="eastAsia"/>
          <w:sz w:val="32"/>
          <w:szCs w:val="32"/>
        </w:rPr>
        <w:t>区交易</w:t>
      </w:r>
      <w:proofErr w:type="gramEnd"/>
      <w:r w:rsidRPr="00BA054C">
        <w:rPr>
          <w:rFonts w:ascii="仿宋_GB2312" w:eastAsia="仿宋_GB2312" w:hAnsi="仿宋_GB2312" w:cs="仿宋_GB2312" w:hint="eastAsia"/>
          <w:sz w:val="32"/>
          <w:szCs w:val="32"/>
        </w:rPr>
        <w:t>中心，以下简称“交易中心”）开展</w:t>
      </w:r>
      <w:r>
        <w:rPr>
          <w:rFonts w:ascii="仿宋_GB2312" w:eastAsia="仿宋_GB2312" w:hAnsi="仿宋_GB2312" w:cs="仿宋_GB2312" w:hint="eastAsia"/>
          <w:sz w:val="32"/>
          <w:szCs w:val="32"/>
        </w:rPr>
        <w:t>工程项目</w:t>
      </w:r>
      <w:r w:rsidRPr="00BA054C">
        <w:rPr>
          <w:rFonts w:ascii="仿宋_GB2312" w:eastAsia="仿宋_GB2312" w:hAnsi="仿宋_GB2312" w:cs="仿宋_GB2312" w:hint="eastAsia"/>
          <w:sz w:val="32"/>
          <w:szCs w:val="32"/>
        </w:rPr>
        <w:t>招投标活动</w:t>
      </w:r>
      <w:r w:rsidR="00F00119">
        <w:rPr>
          <w:rFonts w:ascii="仿宋_GB2312" w:eastAsia="仿宋_GB2312" w:hAnsi="仿宋_GB2312" w:cs="仿宋_GB2312" w:hint="eastAsia"/>
          <w:sz w:val="32"/>
          <w:szCs w:val="32"/>
        </w:rPr>
        <w:t>中</w:t>
      </w:r>
      <w:r w:rsidRPr="00BA054C">
        <w:rPr>
          <w:rFonts w:ascii="仿宋_GB2312" w:eastAsia="仿宋_GB2312" w:hAnsi="仿宋_GB2312" w:cs="仿宋_GB2312" w:hint="eastAsia"/>
          <w:sz w:val="32"/>
          <w:szCs w:val="32"/>
        </w:rPr>
        <w:t>电子保函的管理。</w:t>
      </w: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黑体" w:eastAsia="黑体" w:hAnsi="黑体" w:cs="仿宋_GB2312" w:hint="eastAsia"/>
          <w:sz w:val="32"/>
          <w:szCs w:val="32"/>
        </w:rPr>
        <w:t>第三条</w:t>
      </w:r>
      <w:r w:rsidRPr="00BA054C">
        <w:rPr>
          <w:rFonts w:ascii="仿宋_GB2312" w:eastAsia="仿宋_GB2312" w:hAnsi="仿宋_GB2312" w:cs="仿宋_GB2312" w:hint="eastAsia"/>
          <w:sz w:val="32"/>
          <w:szCs w:val="32"/>
        </w:rPr>
        <w:t xml:space="preserve">  本办法所指投标电子保函是指投标人通过计算机网络向电子保函出具机构（以下简称“出函机构”）发出申请，出</w:t>
      </w:r>
      <w:proofErr w:type="gramStart"/>
      <w:r w:rsidRPr="00BA054C">
        <w:rPr>
          <w:rFonts w:ascii="仿宋_GB2312" w:eastAsia="仿宋_GB2312" w:hAnsi="仿宋_GB2312" w:cs="仿宋_GB2312" w:hint="eastAsia"/>
          <w:sz w:val="32"/>
          <w:szCs w:val="32"/>
        </w:rPr>
        <w:t>函机构</w:t>
      </w:r>
      <w:proofErr w:type="gramEnd"/>
      <w:r w:rsidRPr="00BA054C">
        <w:rPr>
          <w:rFonts w:ascii="仿宋_GB2312" w:eastAsia="仿宋_GB2312" w:hAnsi="仿宋_GB2312" w:cs="仿宋_GB2312" w:hint="eastAsia"/>
          <w:sz w:val="32"/>
          <w:szCs w:val="32"/>
        </w:rPr>
        <w:t>以为投标人提供保证为目的，利用数据电文并以计算机网络为媒介，向招标人开立的具有法律效力的电子信用担保凭证或投标保证金保险凭证</w:t>
      </w:r>
      <w:r w:rsidRPr="0048439F">
        <w:rPr>
          <w:rFonts w:ascii="仿宋_GB2312" w:eastAsia="仿宋_GB2312" w:hAnsi="仿宋_GB2312" w:cs="仿宋_GB2312" w:hint="eastAsia"/>
          <w:sz w:val="32"/>
          <w:szCs w:val="32"/>
        </w:rPr>
        <w:t>。</w:t>
      </w:r>
    </w:p>
    <w:p w:rsidR="00AF1C61" w:rsidRPr="00DF438E"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黑体" w:eastAsia="黑体" w:hAnsi="黑体" w:cs="仿宋_GB2312" w:hint="eastAsia"/>
          <w:sz w:val="32"/>
          <w:szCs w:val="32"/>
        </w:rPr>
        <w:t>第四条</w:t>
      </w:r>
      <w:r w:rsidRPr="00BA054C">
        <w:rPr>
          <w:rFonts w:ascii="仿宋_GB2312" w:eastAsia="仿宋_GB2312" w:hAnsi="仿宋_GB2312" w:cs="仿宋_GB2312" w:hint="eastAsia"/>
          <w:sz w:val="32"/>
          <w:szCs w:val="32"/>
        </w:rPr>
        <w:t xml:space="preserve">  电子保函系统由各出</w:t>
      </w:r>
      <w:proofErr w:type="gramStart"/>
      <w:r w:rsidRPr="00BA054C">
        <w:rPr>
          <w:rFonts w:ascii="仿宋_GB2312" w:eastAsia="仿宋_GB2312" w:hAnsi="仿宋_GB2312" w:cs="仿宋_GB2312" w:hint="eastAsia"/>
          <w:sz w:val="32"/>
          <w:szCs w:val="32"/>
        </w:rPr>
        <w:t>函机构</w:t>
      </w:r>
      <w:proofErr w:type="gramEnd"/>
      <w:r w:rsidRPr="00BA054C">
        <w:rPr>
          <w:rFonts w:ascii="仿宋_GB2312" w:eastAsia="仿宋_GB2312" w:hAnsi="仿宋_GB2312" w:cs="仿宋_GB2312" w:hint="eastAsia"/>
          <w:sz w:val="32"/>
          <w:szCs w:val="32"/>
        </w:rPr>
        <w:t>自行携带，漳州市行政服务中心管理委员会等</w:t>
      </w:r>
      <w:r>
        <w:rPr>
          <w:rFonts w:ascii="仿宋_GB2312" w:eastAsia="仿宋_GB2312" w:hAnsi="仿宋_GB2312" w:cs="仿宋_GB2312" w:hint="eastAsia"/>
          <w:sz w:val="32"/>
          <w:szCs w:val="32"/>
        </w:rPr>
        <w:t>九</w:t>
      </w:r>
      <w:r w:rsidRPr="00BA054C">
        <w:rPr>
          <w:rFonts w:ascii="仿宋_GB2312" w:eastAsia="仿宋_GB2312" w:hAnsi="仿宋_GB2312" w:cs="仿宋_GB2312" w:hint="eastAsia"/>
          <w:sz w:val="32"/>
          <w:szCs w:val="32"/>
        </w:rPr>
        <w:t>家联合发文部门根据各自职责负责指导、协调我市投标电子保函</w:t>
      </w:r>
      <w:r>
        <w:rPr>
          <w:rFonts w:ascii="仿宋_GB2312" w:eastAsia="仿宋_GB2312" w:hAnsi="仿宋_GB2312" w:cs="仿宋_GB2312" w:hint="eastAsia"/>
          <w:sz w:val="32"/>
          <w:szCs w:val="32"/>
        </w:rPr>
        <w:t>对接、运行和</w:t>
      </w:r>
      <w:r w:rsidRPr="00BA054C">
        <w:rPr>
          <w:rFonts w:ascii="仿宋_GB2312" w:eastAsia="仿宋_GB2312" w:hAnsi="仿宋_GB2312" w:cs="仿宋_GB2312" w:hint="eastAsia"/>
          <w:sz w:val="32"/>
          <w:szCs w:val="32"/>
        </w:rPr>
        <w:t>管理工作。</w:t>
      </w:r>
      <w:r>
        <w:rPr>
          <w:rFonts w:ascii="仿宋_GB2312" w:eastAsia="仿宋_GB2312" w:hAnsi="仿宋_GB2312" w:cs="仿宋_GB2312" w:hint="eastAsia"/>
          <w:sz w:val="32"/>
          <w:szCs w:val="32"/>
        </w:rPr>
        <w:t>漳州</w:t>
      </w:r>
      <w:r w:rsidRPr="00BA054C">
        <w:rPr>
          <w:rFonts w:ascii="仿宋_GB2312" w:eastAsia="仿宋_GB2312" w:hAnsi="仿宋_GB2312" w:cs="仿宋_GB2312" w:hint="eastAsia"/>
          <w:sz w:val="32"/>
          <w:szCs w:val="32"/>
        </w:rPr>
        <w:t>银保监分局、</w:t>
      </w:r>
      <w:r>
        <w:rPr>
          <w:rFonts w:ascii="仿宋_GB2312" w:eastAsia="仿宋_GB2312" w:hAnsi="仿宋_GB2312" w:cs="仿宋_GB2312" w:hint="eastAsia"/>
          <w:sz w:val="32"/>
          <w:szCs w:val="32"/>
        </w:rPr>
        <w:t>漳州</w:t>
      </w:r>
      <w:r w:rsidRPr="00BA054C">
        <w:rPr>
          <w:rFonts w:ascii="仿宋_GB2312" w:eastAsia="仿宋_GB2312" w:hAnsi="宋体" w:hint="eastAsia"/>
          <w:sz w:val="32"/>
          <w:szCs w:val="32"/>
          <w:shd w:val="clear" w:color="auto" w:fill="FFFFFF"/>
        </w:rPr>
        <w:t>市地方金融监督管理局要加强对各</w:t>
      </w:r>
      <w:r w:rsidRPr="00DF438E">
        <w:rPr>
          <w:rFonts w:ascii="仿宋_GB2312" w:eastAsia="仿宋_GB2312" w:hAnsi="宋体" w:hint="eastAsia"/>
          <w:sz w:val="32"/>
          <w:szCs w:val="32"/>
          <w:shd w:val="clear" w:color="auto" w:fill="FFFFFF"/>
        </w:rPr>
        <w:t>出</w:t>
      </w:r>
      <w:proofErr w:type="gramStart"/>
      <w:r w:rsidRPr="00DF438E">
        <w:rPr>
          <w:rFonts w:ascii="仿宋_GB2312" w:eastAsia="仿宋_GB2312" w:hAnsi="宋体" w:hint="eastAsia"/>
          <w:sz w:val="32"/>
          <w:szCs w:val="32"/>
          <w:shd w:val="clear" w:color="auto" w:fill="FFFFFF"/>
        </w:rPr>
        <w:t>函机构</w:t>
      </w:r>
      <w:proofErr w:type="gramEnd"/>
      <w:r w:rsidRPr="00DF438E">
        <w:rPr>
          <w:rFonts w:ascii="仿宋_GB2312" w:eastAsia="仿宋_GB2312" w:hAnsi="宋体" w:hint="eastAsia"/>
          <w:sz w:val="32"/>
          <w:szCs w:val="32"/>
          <w:shd w:val="clear" w:color="auto" w:fill="FFFFFF"/>
        </w:rPr>
        <w:t>的</w:t>
      </w:r>
      <w:r w:rsidRPr="00BA054C">
        <w:rPr>
          <w:rFonts w:ascii="仿宋_GB2312" w:eastAsia="仿宋_GB2312" w:hAnsi="宋体" w:hint="eastAsia"/>
          <w:sz w:val="32"/>
          <w:szCs w:val="32"/>
          <w:shd w:val="clear" w:color="auto" w:fill="FFFFFF"/>
        </w:rPr>
        <w:t>申请资质、开</w:t>
      </w:r>
      <w:proofErr w:type="gramStart"/>
      <w:r w:rsidRPr="00BA054C">
        <w:rPr>
          <w:rFonts w:ascii="仿宋_GB2312" w:eastAsia="仿宋_GB2312" w:hAnsi="宋体" w:hint="eastAsia"/>
          <w:sz w:val="32"/>
          <w:szCs w:val="32"/>
          <w:shd w:val="clear" w:color="auto" w:fill="FFFFFF"/>
        </w:rPr>
        <w:t>函服务和理赔保障</w:t>
      </w:r>
      <w:proofErr w:type="gramEnd"/>
      <w:r w:rsidRPr="00BA054C">
        <w:rPr>
          <w:rFonts w:ascii="仿宋_GB2312" w:eastAsia="仿宋_GB2312" w:hAnsi="宋体" w:hint="eastAsia"/>
          <w:sz w:val="32"/>
          <w:szCs w:val="32"/>
          <w:shd w:val="clear" w:color="auto" w:fill="FFFFFF"/>
        </w:rPr>
        <w:t>工作的监督管理，推动电子</w:t>
      </w:r>
      <w:r w:rsidRPr="00BA054C">
        <w:rPr>
          <w:rFonts w:ascii="仿宋_GB2312" w:eastAsia="仿宋_GB2312" w:hAnsi="宋体" w:hint="eastAsia"/>
          <w:sz w:val="32"/>
          <w:szCs w:val="32"/>
          <w:shd w:val="clear" w:color="auto" w:fill="FFFFFF"/>
        </w:rPr>
        <w:lastRenderedPageBreak/>
        <w:t>保函市场规范有序运行</w:t>
      </w:r>
      <w:r w:rsidRPr="00BA054C">
        <w:rPr>
          <w:rFonts w:ascii="仿宋_GB2312" w:eastAsia="仿宋_GB2312" w:hAnsi="仿宋_GB2312" w:cs="仿宋_GB2312" w:hint="eastAsia"/>
          <w:sz w:val="32"/>
          <w:szCs w:val="32"/>
        </w:rPr>
        <w:t>。市行政服务中心管理委员会指导交易中心负责日常工作，加强对交易系统软件运维公司的管理</w:t>
      </w:r>
      <w:r w:rsidRPr="00DF438E">
        <w:rPr>
          <w:rFonts w:ascii="仿宋_GB2312" w:eastAsia="仿宋_GB2312" w:hAnsi="仿宋_GB2312" w:cs="仿宋_GB2312" w:hint="eastAsia"/>
          <w:sz w:val="32"/>
          <w:szCs w:val="32"/>
        </w:rPr>
        <w:t>，接受各出</w:t>
      </w:r>
      <w:proofErr w:type="gramStart"/>
      <w:r w:rsidRPr="00DF438E">
        <w:rPr>
          <w:rFonts w:ascii="仿宋_GB2312" w:eastAsia="仿宋_GB2312" w:hAnsi="仿宋_GB2312" w:cs="仿宋_GB2312" w:hint="eastAsia"/>
          <w:sz w:val="32"/>
          <w:szCs w:val="32"/>
        </w:rPr>
        <w:t>函机构</w:t>
      </w:r>
      <w:proofErr w:type="gramEnd"/>
      <w:r w:rsidRPr="00DF438E">
        <w:rPr>
          <w:rFonts w:ascii="仿宋_GB2312" w:eastAsia="仿宋_GB2312" w:hAnsi="仿宋_GB2312" w:cs="仿宋_GB2312" w:hint="eastAsia"/>
          <w:sz w:val="32"/>
          <w:szCs w:val="32"/>
        </w:rPr>
        <w:t>的监督。</w:t>
      </w:r>
    </w:p>
    <w:p w:rsidR="00AF1C61" w:rsidRPr="00DF438E" w:rsidRDefault="00AF1C61" w:rsidP="00AF1C61">
      <w:pPr>
        <w:spacing w:line="600" w:lineRule="exact"/>
        <w:ind w:firstLineChars="200" w:firstLine="640"/>
        <w:rPr>
          <w:rFonts w:ascii="仿宋_GB2312" w:eastAsia="仿宋_GB2312" w:hAnsi="仿宋_GB2312" w:cs="仿宋_GB2312"/>
          <w:sz w:val="32"/>
          <w:szCs w:val="32"/>
        </w:rPr>
      </w:pPr>
      <w:r w:rsidRPr="00DF438E">
        <w:rPr>
          <w:rFonts w:ascii="黑体" w:eastAsia="黑体" w:hAnsi="黑体" w:cs="仿宋_GB2312" w:hint="eastAsia"/>
          <w:sz w:val="32"/>
          <w:szCs w:val="32"/>
        </w:rPr>
        <w:t>第五条</w:t>
      </w:r>
      <w:r w:rsidRPr="00DF438E">
        <w:rPr>
          <w:rFonts w:ascii="仿宋_GB2312" w:eastAsia="仿宋_GB2312" w:hAnsi="仿宋_GB2312" w:cs="仿宋_GB2312" w:hint="eastAsia"/>
          <w:sz w:val="32"/>
          <w:szCs w:val="32"/>
        </w:rPr>
        <w:t xml:space="preserve">  交易中心负责交易系统内保证金平台的建设，并实现保证金平台与出</w:t>
      </w:r>
      <w:proofErr w:type="gramStart"/>
      <w:r w:rsidRPr="00DF438E">
        <w:rPr>
          <w:rFonts w:ascii="仿宋_GB2312" w:eastAsia="仿宋_GB2312" w:hAnsi="仿宋_GB2312" w:cs="仿宋_GB2312" w:hint="eastAsia"/>
          <w:sz w:val="32"/>
          <w:szCs w:val="32"/>
        </w:rPr>
        <w:t>函机构</w:t>
      </w:r>
      <w:proofErr w:type="gramEnd"/>
      <w:r w:rsidRPr="00DF438E">
        <w:rPr>
          <w:rFonts w:ascii="仿宋_GB2312" w:eastAsia="仿宋_GB2312" w:hAnsi="仿宋_GB2312" w:cs="仿宋_GB2312" w:hint="eastAsia"/>
          <w:sz w:val="32"/>
          <w:szCs w:val="32"/>
        </w:rPr>
        <w:t>的电子保函系统“免费对接、无缝对接、免费使用”的</w:t>
      </w:r>
      <w:r>
        <w:rPr>
          <w:rFonts w:ascii="仿宋_GB2312" w:eastAsia="仿宋_GB2312" w:hAnsi="仿宋_GB2312" w:cs="仿宋_GB2312" w:hint="eastAsia"/>
          <w:sz w:val="32"/>
          <w:szCs w:val="32"/>
        </w:rPr>
        <w:t>要求</w:t>
      </w:r>
      <w:r w:rsidRPr="00DF438E">
        <w:rPr>
          <w:rFonts w:ascii="仿宋_GB2312" w:eastAsia="仿宋_GB2312" w:hAnsi="仿宋_GB2312" w:cs="仿宋_GB2312" w:hint="eastAsia"/>
          <w:sz w:val="32"/>
          <w:szCs w:val="32"/>
        </w:rPr>
        <w:t>。</w:t>
      </w:r>
    </w:p>
    <w:p w:rsidR="00AF1C61" w:rsidRPr="00DF438E" w:rsidRDefault="00AF1C61" w:rsidP="00AF1C61">
      <w:pPr>
        <w:spacing w:line="600" w:lineRule="exact"/>
        <w:ind w:firstLineChars="200" w:firstLine="643"/>
        <w:rPr>
          <w:rFonts w:ascii="仿宋_GB2312" w:eastAsia="仿宋_GB2312" w:hAnsi="仿宋"/>
          <w:sz w:val="32"/>
          <w:szCs w:val="32"/>
        </w:rPr>
      </w:pPr>
      <w:r w:rsidRPr="00DF438E">
        <w:rPr>
          <w:rFonts w:ascii="仿宋_GB2312" w:eastAsia="仿宋_GB2312" w:hAnsi="仿宋" w:hint="eastAsia"/>
          <w:b/>
          <w:sz w:val="32"/>
          <w:szCs w:val="32"/>
        </w:rPr>
        <w:t>免费对接:</w:t>
      </w:r>
      <w:r w:rsidRPr="00DF438E">
        <w:rPr>
          <w:rFonts w:ascii="仿宋_GB2312" w:eastAsia="仿宋_GB2312" w:hAnsi="仿宋" w:hint="eastAsia"/>
          <w:sz w:val="32"/>
          <w:szCs w:val="32"/>
        </w:rPr>
        <w:t>即只要出</w:t>
      </w:r>
      <w:proofErr w:type="gramStart"/>
      <w:r w:rsidRPr="00DF438E">
        <w:rPr>
          <w:rFonts w:ascii="仿宋_GB2312" w:eastAsia="仿宋_GB2312" w:hAnsi="仿宋" w:hint="eastAsia"/>
          <w:sz w:val="32"/>
          <w:szCs w:val="32"/>
        </w:rPr>
        <w:t>函机构</w:t>
      </w:r>
      <w:proofErr w:type="gramEnd"/>
      <w:r w:rsidRPr="00DF438E">
        <w:rPr>
          <w:rFonts w:ascii="仿宋_GB2312" w:eastAsia="仿宋_GB2312" w:hAnsi="仿宋" w:hint="eastAsia"/>
          <w:sz w:val="32"/>
          <w:szCs w:val="32"/>
        </w:rPr>
        <w:t>的电子保函系统符合《</w:t>
      </w:r>
      <w:r w:rsidRPr="00DF438E">
        <w:rPr>
          <w:rFonts w:ascii="仿宋_GB2312" w:eastAsia="仿宋_GB2312" w:hAnsi="仿宋_GB2312" w:cs="仿宋_GB2312" w:hint="eastAsia"/>
          <w:sz w:val="32"/>
          <w:szCs w:val="32"/>
        </w:rPr>
        <w:t>福建省公共资源交易电子保函对接服务平台对接接口、数据规范</w:t>
      </w:r>
      <w:r w:rsidRPr="00DF438E">
        <w:rPr>
          <w:rFonts w:ascii="仿宋_GB2312" w:eastAsia="仿宋_GB2312" w:hAnsi="仿宋" w:hint="eastAsia"/>
          <w:sz w:val="32"/>
          <w:szCs w:val="32"/>
        </w:rPr>
        <w:t>》，均可与交易系统实现对接，且无需交纳任何费用。</w:t>
      </w:r>
    </w:p>
    <w:p w:rsidR="00AF1C61" w:rsidRPr="00DF438E" w:rsidRDefault="00AF1C61" w:rsidP="00AF1C61">
      <w:pPr>
        <w:spacing w:line="600" w:lineRule="exact"/>
        <w:ind w:firstLineChars="200" w:firstLine="643"/>
        <w:rPr>
          <w:rFonts w:ascii="仿宋_GB2312" w:eastAsia="仿宋_GB2312" w:hAnsi="仿宋"/>
          <w:b/>
          <w:sz w:val="32"/>
          <w:szCs w:val="32"/>
        </w:rPr>
      </w:pPr>
      <w:r w:rsidRPr="00DF438E">
        <w:rPr>
          <w:rFonts w:ascii="仿宋_GB2312" w:eastAsia="仿宋_GB2312" w:hAnsi="仿宋" w:hint="eastAsia"/>
          <w:b/>
          <w:sz w:val="32"/>
          <w:szCs w:val="32"/>
        </w:rPr>
        <w:t>无缝对接：</w:t>
      </w:r>
      <w:r w:rsidRPr="00DF438E">
        <w:rPr>
          <w:rFonts w:ascii="仿宋_GB2312" w:eastAsia="仿宋_GB2312" w:hAnsi="仿宋" w:hint="eastAsia"/>
          <w:sz w:val="32"/>
          <w:szCs w:val="32"/>
        </w:rPr>
        <w:t>即交易系统与出</w:t>
      </w:r>
      <w:proofErr w:type="gramStart"/>
      <w:r w:rsidRPr="00DF438E">
        <w:rPr>
          <w:rFonts w:ascii="仿宋_GB2312" w:eastAsia="仿宋_GB2312" w:hAnsi="仿宋" w:hint="eastAsia"/>
          <w:sz w:val="32"/>
          <w:szCs w:val="32"/>
        </w:rPr>
        <w:t>函机构</w:t>
      </w:r>
      <w:proofErr w:type="gramEnd"/>
      <w:r w:rsidRPr="00DF438E">
        <w:rPr>
          <w:rFonts w:ascii="仿宋_GB2312" w:eastAsia="仿宋_GB2312" w:hAnsi="仿宋" w:hint="eastAsia"/>
          <w:sz w:val="32"/>
          <w:szCs w:val="32"/>
        </w:rPr>
        <w:t>的电子保函系统必须是直接对接，中间不得有任何第三方平台或系统。</w:t>
      </w:r>
    </w:p>
    <w:p w:rsidR="00AF1C61" w:rsidRPr="00BA054C" w:rsidRDefault="00AF1C61" w:rsidP="00AF1C61">
      <w:pPr>
        <w:spacing w:line="600" w:lineRule="exact"/>
        <w:ind w:firstLineChars="200" w:firstLine="643"/>
        <w:rPr>
          <w:rFonts w:ascii="仿宋_GB2312" w:eastAsia="仿宋_GB2312" w:hAnsi="仿宋"/>
          <w:sz w:val="32"/>
          <w:szCs w:val="32"/>
        </w:rPr>
      </w:pPr>
      <w:r w:rsidRPr="00DF438E">
        <w:rPr>
          <w:rFonts w:ascii="仿宋_GB2312" w:eastAsia="仿宋_GB2312" w:hAnsi="仿宋" w:hint="eastAsia"/>
          <w:b/>
          <w:sz w:val="32"/>
          <w:szCs w:val="32"/>
        </w:rPr>
        <w:t>免费使用：</w:t>
      </w:r>
      <w:r w:rsidRPr="00DF438E">
        <w:rPr>
          <w:rFonts w:ascii="仿宋_GB2312" w:eastAsia="仿宋_GB2312" w:hAnsi="仿宋" w:hint="eastAsia"/>
          <w:sz w:val="32"/>
          <w:szCs w:val="32"/>
        </w:rPr>
        <w:t>即在电子保函使用过程中，凡是</w:t>
      </w:r>
      <w:r w:rsidRPr="00DF438E">
        <w:rPr>
          <w:rFonts w:ascii="仿宋_GB2312" w:eastAsia="仿宋_GB2312" w:hAnsi="微软雅黑" w:hint="eastAsia"/>
          <w:sz w:val="32"/>
          <w:szCs w:val="32"/>
        </w:rPr>
        <w:t>出</w:t>
      </w:r>
      <w:proofErr w:type="gramStart"/>
      <w:r w:rsidRPr="00DF438E">
        <w:rPr>
          <w:rFonts w:ascii="仿宋_GB2312" w:eastAsia="仿宋_GB2312" w:hAnsi="微软雅黑" w:hint="eastAsia"/>
          <w:sz w:val="32"/>
          <w:szCs w:val="32"/>
        </w:rPr>
        <w:t>函机构</w:t>
      </w:r>
      <w:proofErr w:type="gramEnd"/>
      <w:r w:rsidRPr="00DF438E">
        <w:rPr>
          <w:rFonts w:ascii="仿宋_GB2312" w:eastAsia="仿宋_GB2312" w:hAnsi="仿宋" w:hint="eastAsia"/>
          <w:sz w:val="32"/>
          <w:szCs w:val="32"/>
        </w:rPr>
        <w:t>按</w:t>
      </w:r>
      <w:r w:rsidRPr="00BA054C">
        <w:rPr>
          <w:rFonts w:ascii="仿宋_GB2312" w:eastAsia="仿宋_GB2312" w:hAnsi="仿宋" w:hint="eastAsia"/>
          <w:sz w:val="32"/>
          <w:szCs w:val="32"/>
        </w:rPr>
        <w:t>照《</w:t>
      </w:r>
      <w:r w:rsidRPr="00BA054C">
        <w:rPr>
          <w:rFonts w:ascii="仿宋_GB2312" w:eastAsia="仿宋_GB2312" w:hint="eastAsia"/>
          <w:sz w:val="32"/>
          <w:szCs w:val="32"/>
        </w:rPr>
        <w:t>福建省公共资源交易电子保函文件格式标准</w:t>
      </w:r>
      <w:r w:rsidRPr="00BA054C">
        <w:rPr>
          <w:rFonts w:ascii="仿宋_GB2312" w:eastAsia="仿宋_GB2312" w:hAnsi="仿宋" w:hint="eastAsia"/>
          <w:sz w:val="32"/>
          <w:szCs w:val="32"/>
        </w:rPr>
        <w:t>》向交易</w:t>
      </w:r>
      <w:r>
        <w:rPr>
          <w:rFonts w:ascii="仿宋_GB2312" w:eastAsia="仿宋_GB2312" w:hAnsi="仿宋" w:hint="eastAsia"/>
          <w:sz w:val="32"/>
          <w:szCs w:val="32"/>
        </w:rPr>
        <w:t>系统</w:t>
      </w:r>
      <w:r w:rsidRPr="00BA054C">
        <w:rPr>
          <w:rFonts w:ascii="仿宋_GB2312" w:eastAsia="仿宋_GB2312" w:hAnsi="仿宋" w:hint="eastAsia"/>
          <w:sz w:val="32"/>
          <w:szCs w:val="32"/>
        </w:rPr>
        <w:t>推送的电子保函，交易系统均无条件接收，且不收取任何费用。</w:t>
      </w: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黑体" w:eastAsia="黑体" w:hAnsi="黑体" w:cs="仿宋_GB2312" w:hint="eastAsia"/>
          <w:sz w:val="32"/>
          <w:szCs w:val="32"/>
        </w:rPr>
        <w:t>第六条</w:t>
      </w:r>
      <w:r w:rsidRPr="00BA054C">
        <w:rPr>
          <w:rFonts w:ascii="仿宋_GB2312" w:eastAsia="仿宋_GB2312" w:hAnsi="仿宋_GB2312" w:cs="仿宋_GB2312" w:hint="eastAsia"/>
          <w:sz w:val="32"/>
          <w:szCs w:val="32"/>
        </w:rPr>
        <w:t xml:space="preserve">  本办法所称出</w:t>
      </w:r>
      <w:proofErr w:type="gramStart"/>
      <w:r w:rsidRPr="00BA054C">
        <w:rPr>
          <w:rFonts w:ascii="仿宋_GB2312" w:eastAsia="仿宋_GB2312" w:hAnsi="仿宋_GB2312" w:cs="仿宋_GB2312" w:hint="eastAsia"/>
          <w:sz w:val="32"/>
          <w:szCs w:val="32"/>
        </w:rPr>
        <w:t>函机构</w:t>
      </w:r>
      <w:proofErr w:type="gramEnd"/>
      <w:r w:rsidRPr="00BA054C">
        <w:rPr>
          <w:rFonts w:ascii="仿宋_GB2312" w:eastAsia="仿宋_GB2312" w:hAnsi="仿宋_GB2312" w:cs="仿宋_GB2312" w:hint="eastAsia"/>
          <w:sz w:val="32"/>
          <w:szCs w:val="32"/>
        </w:rPr>
        <w:t>应具备以下条件：</w:t>
      </w: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仿宋_GB2312" w:eastAsia="仿宋_GB2312" w:hAnsi="仿宋_GB2312" w:cs="仿宋_GB2312" w:hint="eastAsia"/>
          <w:sz w:val="32"/>
          <w:szCs w:val="32"/>
        </w:rPr>
        <w:t>（一）在中华人民共和国境内注册的有资质的银行（不包括银行支行、储蓄所）、保险公司（含总公司、省级公司、设区市级分公司或中心支公司）和融资担保</w:t>
      </w:r>
      <w:r>
        <w:rPr>
          <w:rFonts w:ascii="仿宋_GB2312" w:eastAsia="仿宋_GB2312" w:hAnsi="仿宋_GB2312" w:cs="仿宋_GB2312" w:hint="eastAsia"/>
          <w:sz w:val="32"/>
          <w:szCs w:val="32"/>
        </w:rPr>
        <w:t>公司。同一家银行、保险公司、融资担保公司仅限对接一次（融资担保公司</w:t>
      </w:r>
      <w:r w:rsidRPr="00BA054C">
        <w:rPr>
          <w:rFonts w:ascii="仿宋_GB2312" w:eastAsia="仿宋_GB2312" w:hAnsi="仿宋_GB2312" w:cs="仿宋_GB2312" w:hint="eastAsia"/>
          <w:sz w:val="32"/>
          <w:szCs w:val="32"/>
        </w:rPr>
        <w:t>含与银行合作），出</w:t>
      </w:r>
      <w:proofErr w:type="gramStart"/>
      <w:r w:rsidRPr="00BA054C">
        <w:rPr>
          <w:rFonts w:ascii="仿宋_GB2312" w:eastAsia="仿宋_GB2312" w:hAnsi="仿宋_GB2312" w:cs="仿宋_GB2312" w:hint="eastAsia"/>
          <w:sz w:val="32"/>
          <w:szCs w:val="32"/>
        </w:rPr>
        <w:t>函机构</w:t>
      </w:r>
      <w:proofErr w:type="gramEnd"/>
      <w:r w:rsidRPr="00BA054C">
        <w:rPr>
          <w:rFonts w:ascii="仿宋_GB2312" w:eastAsia="仿宋_GB2312" w:hAnsi="仿宋_GB2312" w:cs="仿宋_GB2312" w:hint="eastAsia"/>
          <w:sz w:val="32"/>
          <w:szCs w:val="32"/>
        </w:rPr>
        <w:t>在本地有分支机构的，应由本地分支机构提出申请</w:t>
      </w:r>
      <w:r>
        <w:rPr>
          <w:rFonts w:ascii="仿宋_GB2312" w:eastAsia="仿宋_GB2312" w:hAnsi="仿宋_GB2312" w:cs="仿宋_GB2312" w:hint="eastAsia"/>
          <w:sz w:val="32"/>
          <w:szCs w:val="32"/>
        </w:rPr>
        <w:t>。</w:t>
      </w: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仿宋_GB2312" w:eastAsia="仿宋_GB2312" w:hAnsi="仿宋_GB2312" w:cs="仿宋_GB2312" w:hint="eastAsia"/>
          <w:sz w:val="32"/>
          <w:szCs w:val="32"/>
        </w:rPr>
        <w:t>有资质的银行，是指依法设立符合中国银行保险监督管理</w:t>
      </w:r>
      <w:r w:rsidRPr="00BA054C">
        <w:rPr>
          <w:rFonts w:ascii="仿宋_GB2312" w:eastAsia="仿宋_GB2312" w:hAnsi="仿宋_GB2312" w:cs="仿宋_GB2312" w:hint="eastAsia"/>
          <w:sz w:val="32"/>
          <w:szCs w:val="32"/>
        </w:rPr>
        <w:lastRenderedPageBreak/>
        <w:t>委员会有关开展保证业务管理的规定，且取得总行授权在漳州市开展工程项目投标电子保函业务资格的银行。</w:t>
      </w: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仿宋_GB2312" w:eastAsia="仿宋_GB2312" w:hAnsi="仿宋_GB2312" w:cs="仿宋_GB2312" w:hint="eastAsia"/>
          <w:sz w:val="32"/>
          <w:szCs w:val="32"/>
        </w:rPr>
        <w:t>有资质的保险公司，是指依法设立并符合中国银行保险监督管理委员会有关开展保证业务管理的规定，且取得总公司授权在漳州市开展工程项目投标电子保函业务资格的保险公司，其保险条款须经中国银保监会批准或备案。</w:t>
      </w:r>
    </w:p>
    <w:p w:rsidR="00AF1C61" w:rsidRPr="004B0A0F" w:rsidRDefault="00AF1C61" w:rsidP="00AF1C61">
      <w:pPr>
        <w:spacing w:line="600" w:lineRule="exact"/>
        <w:ind w:firstLineChars="200" w:firstLine="640"/>
        <w:rPr>
          <w:rFonts w:ascii="仿宋_GB2312" w:eastAsia="仿宋_GB2312" w:hAnsi="仿宋_GB2312" w:cs="仿宋_GB2312"/>
          <w:color w:val="FF0000"/>
          <w:sz w:val="32"/>
          <w:szCs w:val="32"/>
        </w:rPr>
      </w:pPr>
      <w:r w:rsidRPr="00BA054C">
        <w:rPr>
          <w:rFonts w:ascii="仿宋_GB2312" w:eastAsia="仿宋_GB2312" w:hAnsi="仿宋_GB2312" w:cs="仿宋_GB2312" w:hint="eastAsia"/>
          <w:sz w:val="32"/>
          <w:szCs w:val="32"/>
        </w:rPr>
        <w:t>有资质的融资担保公司，是指依法设立并符合国家和省有关开展融资担保业务管理的规定，取得地方金融监管部门颁发 “融资性担保业务经营许可证”的融资担保公</w:t>
      </w:r>
      <w:r w:rsidRPr="0067774F">
        <w:rPr>
          <w:rFonts w:ascii="仿宋_GB2312" w:eastAsia="仿宋_GB2312" w:hAnsi="仿宋_GB2312" w:cs="仿宋_GB2312" w:hint="eastAsia"/>
          <w:sz w:val="32"/>
          <w:szCs w:val="32"/>
        </w:rPr>
        <w:t>司。</w:t>
      </w:r>
    </w:p>
    <w:p w:rsidR="00AF1C61" w:rsidRPr="00BA054C" w:rsidRDefault="00AF1C61" w:rsidP="00AF1C61">
      <w:pPr>
        <w:spacing w:line="600" w:lineRule="exact"/>
        <w:ind w:firstLineChars="200" w:firstLine="620"/>
        <w:rPr>
          <w:rFonts w:ascii="仿宋_GB2312" w:eastAsia="仿宋_GB2312" w:hAnsi="仿宋_GB2312" w:cs="仿宋_GB2312"/>
          <w:sz w:val="32"/>
          <w:szCs w:val="32"/>
        </w:rPr>
      </w:pPr>
      <w:r w:rsidRPr="00BA054C">
        <w:rPr>
          <w:rFonts w:ascii="仿宋_GB2312" w:eastAsia="仿宋_GB2312" w:hAnsi="微软雅黑" w:cs="仿宋_GB2312" w:hint="eastAsia"/>
          <w:sz w:val="31"/>
          <w:szCs w:val="31"/>
          <w:shd w:val="clear" w:color="auto" w:fill="FFFFFF"/>
        </w:rPr>
        <w:t>（二）</w:t>
      </w:r>
      <w:r w:rsidRPr="00BA054C">
        <w:rPr>
          <w:rFonts w:ascii="仿宋_GB2312" w:eastAsia="仿宋_GB2312" w:hAnsi="仿宋_GB2312" w:cs="仿宋_GB2312" w:hint="eastAsia"/>
          <w:sz w:val="32"/>
          <w:szCs w:val="32"/>
        </w:rPr>
        <w:t>自行携带的电子保函系统须符合《福建省公共资源交易电子保函对接服务平台对接接口、数据规范》</w:t>
      </w:r>
      <w:r>
        <w:rPr>
          <w:rFonts w:ascii="仿宋_GB2312" w:eastAsia="仿宋_GB2312" w:hAnsi="仿宋_GB2312" w:cs="仿宋_GB2312" w:hint="eastAsia"/>
          <w:sz w:val="32"/>
          <w:szCs w:val="32"/>
        </w:rPr>
        <w:t>对接</w:t>
      </w:r>
      <w:r w:rsidRPr="00BA054C">
        <w:rPr>
          <w:rFonts w:ascii="仿宋_GB2312" w:eastAsia="仿宋_GB2312" w:hAnsi="仿宋_GB2312" w:cs="仿宋_GB2312" w:hint="eastAsia"/>
          <w:sz w:val="32"/>
          <w:szCs w:val="32"/>
        </w:rPr>
        <w:t>要求，</w:t>
      </w:r>
      <w:r w:rsidRPr="00BA054C">
        <w:rPr>
          <w:rFonts w:ascii="仿宋_GB2312" w:eastAsia="仿宋_GB2312" w:hAnsi="微软雅黑" w:hint="eastAsia"/>
          <w:sz w:val="32"/>
          <w:szCs w:val="32"/>
        </w:rPr>
        <w:t>必须通过国家信息安全等级保护三级及以上认证检测</w:t>
      </w:r>
      <w:r w:rsidRPr="00BA054C">
        <w:rPr>
          <w:rFonts w:ascii="仿宋_GB2312" w:eastAsia="仿宋_GB2312" w:hAnsi="仿宋_GB2312" w:cs="仿宋_GB2312" w:hint="eastAsia"/>
          <w:sz w:val="32"/>
          <w:szCs w:val="32"/>
        </w:rPr>
        <w:t>，应实现信息加密传输和在标段信息保密下开具电子保函。</w:t>
      </w: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仿宋_GB2312" w:eastAsia="仿宋_GB2312" w:hAnsi="仿宋_GB2312" w:cs="仿宋_GB2312" w:hint="eastAsia"/>
          <w:sz w:val="32"/>
          <w:szCs w:val="32"/>
        </w:rPr>
        <w:t>（三）开具的投标电子保函符合《福建省公共资源交易电子保函文件格式标准》以及建设工程项目对应的各类招标范本保函（格式）等公共资源交易工作要求</w:t>
      </w:r>
      <w:r w:rsidR="009B5870">
        <w:rPr>
          <w:rFonts w:ascii="仿宋_GB2312" w:eastAsia="仿宋_GB2312" w:hAnsi="仿宋_GB2312" w:cs="仿宋_GB2312" w:hint="eastAsia"/>
          <w:sz w:val="32"/>
          <w:szCs w:val="32"/>
        </w:rPr>
        <w:t>。</w:t>
      </w:r>
    </w:p>
    <w:p w:rsidR="00AF1C61"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在省内从事电子保函业务工作中，出现投诉、起诉等情况，且属于出</w:t>
      </w:r>
      <w:proofErr w:type="gramStart"/>
      <w:r>
        <w:rPr>
          <w:rFonts w:ascii="仿宋_GB2312" w:eastAsia="仿宋_GB2312" w:hAnsi="仿宋_GB2312" w:cs="仿宋_GB2312" w:hint="eastAsia"/>
          <w:sz w:val="32"/>
          <w:szCs w:val="32"/>
        </w:rPr>
        <w:t>函机构</w:t>
      </w:r>
      <w:proofErr w:type="gramEnd"/>
      <w:r>
        <w:rPr>
          <w:rFonts w:ascii="仿宋_GB2312" w:eastAsia="仿宋_GB2312" w:hAnsi="仿宋_GB2312" w:cs="仿宋_GB2312" w:hint="eastAsia"/>
          <w:sz w:val="32"/>
          <w:szCs w:val="32"/>
        </w:rPr>
        <w:t>责任的，交易中心可以暂缓接受申请。</w:t>
      </w: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Pr="00BA054C">
        <w:rPr>
          <w:rFonts w:ascii="仿宋_GB2312" w:eastAsia="仿宋_GB2312" w:hAnsi="仿宋_GB2312" w:cs="仿宋_GB2312" w:hint="eastAsia"/>
          <w:sz w:val="32"/>
          <w:szCs w:val="32"/>
        </w:rPr>
        <w:t>法律法规规定的其他条件。</w:t>
      </w: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黑体" w:eastAsia="黑体" w:hAnsi="黑体" w:cs="仿宋_GB2312" w:hint="eastAsia"/>
          <w:sz w:val="32"/>
          <w:szCs w:val="32"/>
        </w:rPr>
        <w:t>第七条</w:t>
      </w:r>
      <w:r w:rsidRPr="00BA054C">
        <w:rPr>
          <w:rFonts w:ascii="仿宋_GB2312" w:eastAsia="仿宋_GB2312" w:hAnsi="仿宋_GB2312" w:cs="仿宋_GB2312" w:hint="eastAsia"/>
          <w:sz w:val="32"/>
          <w:szCs w:val="32"/>
        </w:rPr>
        <w:t xml:space="preserve">  出</w:t>
      </w:r>
      <w:proofErr w:type="gramStart"/>
      <w:r w:rsidRPr="00BA054C">
        <w:rPr>
          <w:rFonts w:ascii="仿宋_GB2312" w:eastAsia="仿宋_GB2312" w:hAnsi="仿宋_GB2312" w:cs="仿宋_GB2312" w:hint="eastAsia"/>
          <w:sz w:val="32"/>
          <w:szCs w:val="32"/>
        </w:rPr>
        <w:t>函机构</w:t>
      </w:r>
      <w:proofErr w:type="gramEnd"/>
      <w:r w:rsidRPr="00BA054C">
        <w:rPr>
          <w:rFonts w:ascii="仿宋_GB2312" w:eastAsia="仿宋_GB2312" w:hAnsi="仿宋_GB2312" w:cs="仿宋_GB2312" w:hint="eastAsia"/>
          <w:sz w:val="32"/>
          <w:szCs w:val="32"/>
        </w:rPr>
        <w:t>申请对接，需向交易中心提交《漳州市工程项目投标电子保函对接申请表》《漳州市工程项目投标电子保函服务承诺书》《漳州市工程项目投标电子保函保密承诺</w:t>
      </w:r>
      <w:r w:rsidRPr="00BA054C">
        <w:rPr>
          <w:rFonts w:ascii="仿宋_GB2312" w:eastAsia="仿宋_GB2312" w:hAnsi="仿宋_GB2312" w:cs="仿宋_GB2312" w:hint="eastAsia"/>
          <w:sz w:val="32"/>
          <w:szCs w:val="32"/>
        </w:rPr>
        <w:lastRenderedPageBreak/>
        <w:t>书》，提供的对接申请信息、认证信息等（包括但不限于以上资料）必须真实、完整、准确、有效，不得提供虚假错误的信息，否则，由此产生的责任由其自身承担。</w:t>
      </w: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黑体" w:eastAsia="黑体" w:hAnsi="黑体" w:cs="仿宋_GB2312" w:hint="eastAsia"/>
          <w:sz w:val="32"/>
          <w:szCs w:val="32"/>
        </w:rPr>
        <w:t>第八条</w:t>
      </w:r>
      <w:r w:rsidRPr="00BA054C">
        <w:rPr>
          <w:rFonts w:ascii="仿宋_GB2312" w:eastAsia="仿宋_GB2312" w:hAnsi="仿宋_GB2312" w:cs="仿宋_GB2312" w:hint="eastAsia"/>
          <w:sz w:val="32"/>
          <w:szCs w:val="32"/>
        </w:rPr>
        <w:t xml:space="preserve">  出</w:t>
      </w:r>
      <w:proofErr w:type="gramStart"/>
      <w:r w:rsidRPr="00BA054C">
        <w:rPr>
          <w:rFonts w:ascii="仿宋_GB2312" w:eastAsia="仿宋_GB2312" w:hAnsi="仿宋_GB2312" w:cs="仿宋_GB2312" w:hint="eastAsia"/>
          <w:sz w:val="32"/>
          <w:szCs w:val="32"/>
        </w:rPr>
        <w:t>函机构</w:t>
      </w:r>
      <w:proofErr w:type="gramEnd"/>
      <w:r w:rsidRPr="00BA054C">
        <w:rPr>
          <w:rFonts w:ascii="仿宋_GB2312" w:eastAsia="仿宋_GB2312" w:hAnsi="仿宋_GB2312" w:cs="仿宋_GB2312" w:hint="eastAsia"/>
          <w:sz w:val="32"/>
          <w:szCs w:val="32"/>
        </w:rPr>
        <w:t>提供包括但不限于以下服务：在线受理投标电子保函申请、在线签发投标电子保函、向</w:t>
      </w:r>
      <w:r w:rsidRPr="00BA054C">
        <w:rPr>
          <w:rFonts w:ascii="仿宋_GB2312" w:eastAsia="仿宋_GB2312" w:hAnsi="宋体" w:cs="宋体" w:hint="eastAsia"/>
          <w:sz w:val="32"/>
          <w:szCs w:val="32"/>
        </w:rPr>
        <w:t>交易平台</w:t>
      </w:r>
      <w:r w:rsidRPr="00BA054C">
        <w:rPr>
          <w:rFonts w:ascii="仿宋_GB2312" w:eastAsia="仿宋_GB2312" w:hAnsi="仿宋_GB2312" w:cs="仿宋_GB2312" w:hint="eastAsia"/>
          <w:sz w:val="32"/>
          <w:szCs w:val="32"/>
        </w:rPr>
        <w:t>推送投标电子保函数据、电子保函查询下载、投标电子保函在线真伪辨别、接受在线理赔申请及更新理赔状态等。</w:t>
      </w: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黑体" w:eastAsia="黑体" w:hAnsi="黑体" w:cs="仿宋_GB2312" w:hint="eastAsia"/>
          <w:sz w:val="32"/>
          <w:szCs w:val="32"/>
        </w:rPr>
        <w:t xml:space="preserve">第九条 </w:t>
      </w:r>
      <w:r w:rsidRPr="00BA054C">
        <w:rPr>
          <w:rFonts w:ascii="仿宋_GB2312" w:eastAsia="仿宋_GB2312" w:hAnsi="仿宋_GB2312" w:cs="仿宋_GB2312" w:hint="eastAsia"/>
          <w:sz w:val="32"/>
          <w:szCs w:val="32"/>
        </w:rPr>
        <w:t xml:space="preserve"> 出</w:t>
      </w:r>
      <w:proofErr w:type="gramStart"/>
      <w:r w:rsidRPr="00BA054C">
        <w:rPr>
          <w:rFonts w:ascii="仿宋_GB2312" w:eastAsia="仿宋_GB2312" w:hAnsi="仿宋_GB2312" w:cs="仿宋_GB2312" w:hint="eastAsia"/>
          <w:sz w:val="32"/>
          <w:szCs w:val="32"/>
        </w:rPr>
        <w:t>函机构</w:t>
      </w:r>
      <w:proofErr w:type="gramEnd"/>
      <w:r w:rsidRPr="00BA054C">
        <w:rPr>
          <w:rFonts w:ascii="仿宋_GB2312" w:eastAsia="仿宋_GB2312" w:hAnsi="仿宋_GB2312" w:cs="仿宋_GB2312" w:hint="eastAsia"/>
          <w:sz w:val="32"/>
          <w:szCs w:val="32"/>
        </w:rPr>
        <w:t>开具的投标电子保函与现金转账等其它担保方式具有同等的法律效力，并对其开具的投标电子保函承担相应的担保责任和法律责任</w:t>
      </w:r>
      <w:r>
        <w:rPr>
          <w:rFonts w:ascii="仿宋_GB2312" w:eastAsia="仿宋_GB2312" w:hAnsi="仿宋_GB2312" w:cs="仿宋_GB2312" w:hint="eastAsia"/>
          <w:sz w:val="32"/>
          <w:szCs w:val="32"/>
        </w:rPr>
        <w:t>。</w:t>
      </w:r>
    </w:p>
    <w:p w:rsidR="00AF1C61" w:rsidRPr="00BA054C" w:rsidRDefault="00AF1C61" w:rsidP="00AF1C61">
      <w:pPr>
        <w:pStyle w:val="ac"/>
        <w:widowControl/>
        <w:shd w:val="clear" w:color="auto" w:fill="FFFFFF"/>
        <w:spacing w:line="600" w:lineRule="atLeast"/>
        <w:ind w:firstLine="640"/>
        <w:jc w:val="both"/>
        <w:rPr>
          <w:rFonts w:ascii="仿宋_GB2312" w:eastAsia="仿宋_GB2312" w:hAnsi="仿宋_GB2312" w:cs="仿宋_GB2312"/>
          <w:sz w:val="32"/>
          <w:szCs w:val="32"/>
        </w:rPr>
      </w:pPr>
      <w:r w:rsidRPr="00BA054C">
        <w:rPr>
          <w:rFonts w:ascii="黑体" w:eastAsia="黑体" w:hAnsi="黑体" w:cs="仿宋_GB2312" w:hint="eastAsia"/>
          <w:kern w:val="2"/>
          <w:sz w:val="32"/>
          <w:szCs w:val="32"/>
        </w:rPr>
        <w:t xml:space="preserve">第十条 </w:t>
      </w:r>
      <w:r w:rsidRPr="00BA054C">
        <w:rPr>
          <w:rFonts w:ascii="仿宋" w:eastAsia="仿宋" w:hAnsi="仿宋" w:cs="仿宋" w:hint="eastAsia"/>
          <w:sz w:val="32"/>
          <w:szCs w:val="32"/>
          <w:shd w:val="clear" w:color="auto" w:fill="FFFFFF"/>
        </w:rPr>
        <w:t xml:space="preserve"> </w:t>
      </w:r>
      <w:r w:rsidRPr="00BA054C">
        <w:rPr>
          <w:rFonts w:ascii="仿宋_GB2312" w:eastAsia="仿宋_GB2312" w:hAnsi="仿宋_GB2312" w:cs="仿宋_GB2312" w:hint="eastAsia"/>
          <w:sz w:val="32"/>
          <w:szCs w:val="32"/>
        </w:rPr>
        <w:t>出</w:t>
      </w:r>
      <w:proofErr w:type="gramStart"/>
      <w:r w:rsidRPr="00BA054C">
        <w:rPr>
          <w:rFonts w:ascii="仿宋_GB2312" w:eastAsia="仿宋_GB2312" w:hAnsi="仿宋_GB2312" w:cs="仿宋_GB2312" w:hint="eastAsia"/>
          <w:sz w:val="32"/>
          <w:szCs w:val="32"/>
        </w:rPr>
        <w:t>函机构</w:t>
      </w:r>
      <w:proofErr w:type="gramEnd"/>
      <w:r w:rsidRPr="00BA054C">
        <w:rPr>
          <w:rFonts w:ascii="仿宋_GB2312" w:eastAsia="仿宋_GB2312" w:hAnsi="仿宋_GB2312" w:cs="仿宋_GB2312" w:hint="eastAsia"/>
          <w:kern w:val="2"/>
          <w:sz w:val="32"/>
          <w:szCs w:val="32"/>
        </w:rPr>
        <w:t>开具的电子保函必须与</w:t>
      </w:r>
      <w:proofErr w:type="gramStart"/>
      <w:r w:rsidRPr="00BA054C">
        <w:rPr>
          <w:rFonts w:ascii="仿宋_GB2312" w:eastAsia="仿宋_GB2312" w:hAnsi="仿宋_GB2312" w:cs="仿宋_GB2312" w:hint="eastAsia"/>
          <w:kern w:val="2"/>
          <w:sz w:val="32"/>
          <w:szCs w:val="32"/>
        </w:rPr>
        <w:t>项目标段</w:t>
      </w:r>
      <w:proofErr w:type="gramEnd"/>
      <w:r w:rsidRPr="00BA054C">
        <w:rPr>
          <w:rFonts w:ascii="仿宋_GB2312" w:eastAsia="仿宋_GB2312" w:hAnsi="仿宋_GB2312" w:cs="仿宋_GB2312" w:hint="eastAsia"/>
          <w:kern w:val="2"/>
          <w:sz w:val="32"/>
          <w:szCs w:val="32"/>
        </w:rPr>
        <w:t>相对应，不得开具通用保函，投标人开具保函的费用必须从基本账户支付。</w:t>
      </w: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黑体" w:eastAsia="黑体" w:hAnsi="黑体" w:cs="仿宋_GB2312" w:hint="eastAsia"/>
          <w:sz w:val="32"/>
          <w:szCs w:val="32"/>
        </w:rPr>
        <w:t>第十一条</w:t>
      </w:r>
      <w:r w:rsidRPr="00BA054C">
        <w:rPr>
          <w:rFonts w:ascii="仿宋_GB2312" w:eastAsia="仿宋_GB2312" w:hAnsi="仿宋_GB2312" w:cs="仿宋_GB2312" w:hint="eastAsia"/>
          <w:sz w:val="32"/>
          <w:szCs w:val="32"/>
        </w:rPr>
        <w:t xml:space="preserve">  出</w:t>
      </w:r>
      <w:proofErr w:type="gramStart"/>
      <w:r w:rsidRPr="00BA054C">
        <w:rPr>
          <w:rFonts w:ascii="仿宋_GB2312" w:eastAsia="仿宋_GB2312" w:hAnsi="仿宋_GB2312" w:cs="仿宋_GB2312" w:hint="eastAsia"/>
          <w:sz w:val="32"/>
          <w:szCs w:val="32"/>
        </w:rPr>
        <w:t>函机构</w:t>
      </w:r>
      <w:proofErr w:type="gramEnd"/>
      <w:r w:rsidRPr="00BA054C">
        <w:rPr>
          <w:rFonts w:ascii="仿宋_GB2312" w:eastAsia="仿宋_GB2312" w:hAnsi="仿宋_GB2312" w:cs="仿宋_GB2312" w:hint="eastAsia"/>
          <w:sz w:val="32"/>
          <w:szCs w:val="32"/>
        </w:rPr>
        <w:t>的电子保函系统应具备延期、退保等功能。投标人在办理延期、退保等事项时，应向出</w:t>
      </w:r>
      <w:proofErr w:type="gramStart"/>
      <w:r w:rsidRPr="00BA054C">
        <w:rPr>
          <w:rFonts w:ascii="仿宋_GB2312" w:eastAsia="仿宋_GB2312" w:hAnsi="仿宋_GB2312" w:cs="仿宋_GB2312" w:hint="eastAsia"/>
          <w:sz w:val="32"/>
          <w:szCs w:val="32"/>
        </w:rPr>
        <w:t>函机构</w:t>
      </w:r>
      <w:proofErr w:type="gramEnd"/>
      <w:r w:rsidRPr="00BA054C">
        <w:rPr>
          <w:rFonts w:ascii="仿宋_GB2312" w:eastAsia="仿宋_GB2312" w:hAnsi="仿宋_GB2312" w:cs="仿宋_GB2312" w:hint="eastAsia"/>
          <w:sz w:val="32"/>
          <w:szCs w:val="32"/>
        </w:rPr>
        <w:t>提出申请，必要时还需提供相关证明材料。</w:t>
      </w: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黑体" w:eastAsia="黑体" w:hAnsi="黑体" w:cs="仿宋_GB2312" w:hint="eastAsia"/>
          <w:sz w:val="32"/>
          <w:szCs w:val="32"/>
        </w:rPr>
        <w:t>第十二条</w:t>
      </w:r>
      <w:r w:rsidRPr="00BA054C">
        <w:rPr>
          <w:rFonts w:ascii="仿宋_GB2312" w:eastAsia="仿宋_GB2312" w:hAnsi="仿宋_GB2312" w:cs="仿宋_GB2312" w:hint="eastAsia"/>
          <w:sz w:val="32"/>
          <w:szCs w:val="32"/>
        </w:rPr>
        <w:t xml:space="preserve">  出</w:t>
      </w:r>
      <w:proofErr w:type="gramStart"/>
      <w:r w:rsidRPr="00BA054C">
        <w:rPr>
          <w:rFonts w:ascii="仿宋_GB2312" w:eastAsia="仿宋_GB2312" w:hAnsi="仿宋_GB2312" w:cs="仿宋_GB2312" w:hint="eastAsia"/>
          <w:sz w:val="32"/>
          <w:szCs w:val="32"/>
        </w:rPr>
        <w:t>函机构须设置</w:t>
      </w:r>
      <w:proofErr w:type="gramEnd"/>
      <w:r w:rsidRPr="00BA054C">
        <w:rPr>
          <w:rFonts w:ascii="仿宋_GB2312" w:eastAsia="仿宋_GB2312" w:hAnsi="仿宋_GB2312" w:cs="仿宋_GB2312" w:hint="eastAsia"/>
          <w:sz w:val="32"/>
          <w:szCs w:val="32"/>
        </w:rPr>
        <w:t>专岗专员为各方主体提供业务咨询、快速处理等服务，以确保及时响应投标电子保函服务</w:t>
      </w:r>
      <w:r w:rsidRPr="009B5870">
        <w:rPr>
          <w:rFonts w:ascii="仿宋_GB2312" w:eastAsia="仿宋_GB2312" w:hAnsi="仿宋_GB2312" w:cs="仿宋_GB2312" w:hint="eastAsia"/>
          <w:spacing w:val="2"/>
          <w:sz w:val="32"/>
          <w:szCs w:val="32"/>
        </w:rPr>
        <w:t>各方主体的在线开函申请、在线延期退保和在线索赔申请等需求。</w:t>
      </w:r>
    </w:p>
    <w:p w:rsidR="00AF1C61" w:rsidRPr="00DF438E"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黑体" w:eastAsia="黑体" w:hAnsi="黑体" w:cs="仿宋_GB2312" w:hint="eastAsia"/>
          <w:sz w:val="32"/>
          <w:szCs w:val="32"/>
        </w:rPr>
        <w:t>第十三条</w:t>
      </w:r>
      <w:r w:rsidRPr="00BA054C">
        <w:rPr>
          <w:rFonts w:ascii="仿宋_GB2312" w:eastAsia="仿宋_GB2312" w:hAnsi="仿宋_GB2312" w:cs="仿宋_GB2312" w:hint="eastAsia"/>
          <w:sz w:val="32"/>
          <w:szCs w:val="32"/>
        </w:rPr>
        <w:t xml:space="preserve">  出</w:t>
      </w:r>
      <w:proofErr w:type="gramStart"/>
      <w:r w:rsidRPr="00BA054C">
        <w:rPr>
          <w:rFonts w:ascii="仿宋_GB2312" w:eastAsia="仿宋_GB2312" w:hAnsi="仿宋_GB2312" w:cs="仿宋_GB2312" w:hint="eastAsia"/>
          <w:sz w:val="32"/>
          <w:szCs w:val="32"/>
        </w:rPr>
        <w:t>函机构</w:t>
      </w:r>
      <w:proofErr w:type="gramEnd"/>
      <w:r w:rsidRPr="00BA054C">
        <w:rPr>
          <w:rFonts w:ascii="仿宋_GB2312" w:eastAsia="仿宋_GB2312" w:hAnsi="仿宋_GB2312" w:cs="仿宋_GB2312" w:hint="eastAsia"/>
          <w:sz w:val="32"/>
          <w:szCs w:val="32"/>
        </w:rPr>
        <w:t>应该履行信息充分告知的义务，告知内容包括但不限于授信额度、电子保函审核出具情况、收费标</w:t>
      </w:r>
      <w:r w:rsidRPr="00BA054C">
        <w:rPr>
          <w:rFonts w:ascii="仿宋_GB2312" w:eastAsia="仿宋_GB2312" w:hAnsi="仿宋_GB2312" w:cs="仿宋_GB2312" w:hint="eastAsia"/>
          <w:sz w:val="32"/>
          <w:szCs w:val="32"/>
        </w:rPr>
        <w:lastRenderedPageBreak/>
        <w:t>准、服务承诺等。出</w:t>
      </w:r>
      <w:proofErr w:type="gramStart"/>
      <w:r w:rsidRPr="00BA054C">
        <w:rPr>
          <w:rFonts w:ascii="仿宋_GB2312" w:eastAsia="仿宋_GB2312" w:hAnsi="仿宋_GB2312" w:cs="仿宋_GB2312" w:hint="eastAsia"/>
          <w:sz w:val="32"/>
          <w:szCs w:val="32"/>
        </w:rPr>
        <w:t>函机构</w:t>
      </w:r>
      <w:proofErr w:type="gramEnd"/>
      <w:r w:rsidRPr="00BA054C">
        <w:rPr>
          <w:rFonts w:ascii="仿宋_GB2312" w:eastAsia="仿宋_GB2312" w:hAnsi="仿宋_GB2312" w:cs="仿宋_GB2312" w:hint="eastAsia"/>
          <w:sz w:val="32"/>
          <w:szCs w:val="32"/>
        </w:rPr>
        <w:t>应该秉承诚实守信的原则开展电子保函业务，</w:t>
      </w:r>
      <w:r w:rsidRPr="00DF438E">
        <w:rPr>
          <w:rFonts w:ascii="仿宋_GB2312" w:eastAsia="仿宋_GB2312" w:hAnsi="仿宋_GB2312" w:cs="仿宋_GB2312" w:hint="eastAsia"/>
          <w:sz w:val="32"/>
          <w:szCs w:val="32"/>
        </w:rPr>
        <w:t>不得以任何形式给予投保人、受益人等相关人员电子投标保函所载权益以外的利益。</w:t>
      </w:r>
      <w:r w:rsidRPr="00DF438E">
        <w:rPr>
          <w:rFonts w:ascii="仿宋_GB2312" w:eastAsia="仿宋_GB2312" w:hAnsi="仿宋_GB2312" w:cs="仿宋_GB2312"/>
          <w:sz w:val="32"/>
          <w:szCs w:val="32"/>
        </w:rPr>
        <w:t xml:space="preserve"> </w:t>
      </w:r>
    </w:p>
    <w:p w:rsidR="00AF1C61" w:rsidRPr="00DF438E" w:rsidRDefault="00AF1C61" w:rsidP="00AF1C61">
      <w:pPr>
        <w:spacing w:line="600" w:lineRule="exact"/>
        <w:ind w:firstLineChars="200" w:firstLine="640"/>
        <w:rPr>
          <w:rFonts w:ascii="仿宋_GB2312" w:eastAsia="仿宋_GB2312" w:hAnsi="仿宋_GB2312" w:cs="仿宋_GB2312"/>
          <w:sz w:val="32"/>
          <w:szCs w:val="32"/>
        </w:rPr>
      </w:pPr>
      <w:r w:rsidRPr="00DF438E">
        <w:rPr>
          <w:rFonts w:ascii="黑体" w:eastAsia="黑体" w:hAnsi="黑体" w:cs="仿宋_GB2312" w:hint="eastAsia"/>
          <w:sz w:val="32"/>
          <w:szCs w:val="32"/>
        </w:rPr>
        <w:t>第十四条</w:t>
      </w:r>
      <w:r w:rsidRPr="00DF438E">
        <w:rPr>
          <w:rFonts w:ascii="仿宋_GB2312" w:eastAsia="仿宋_GB2312" w:hAnsi="仿宋_GB2312" w:cs="仿宋_GB2312" w:hint="eastAsia"/>
          <w:sz w:val="32"/>
          <w:szCs w:val="32"/>
        </w:rPr>
        <w:t xml:space="preserve">  出</w:t>
      </w:r>
      <w:proofErr w:type="gramStart"/>
      <w:r w:rsidRPr="00DF438E">
        <w:rPr>
          <w:rFonts w:ascii="仿宋_GB2312" w:eastAsia="仿宋_GB2312" w:hAnsi="仿宋_GB2312" w:cs="仿宋_GB2312" w:hint="eastAsia"/>
          <w:sz w:val="32"/>
          <w:szCs w:val="32"/>
        </w:rPr>
        <w:t>函机构</w:t>
      </w:r>
      <w:proofErr w:type="gramEnd"/>
      <w:r w:rsidRPr="00DF438E">
        <w:rPr>
          <w:rFonts w:ascii="仿宋_GB2312" w:eastAsia="仿宋_GB2312" w:hAnsi="仿宋_GB2312" w:cs="仿宋_GB2312" w:hint="eastAsia"/>
          <w:sz w:val="32"/>
          <w:szCs w:val="32"/>
        </w:rPr>
        <w:t>存在下列情形之一的，交易中心有权不再接受其电子保函，有权暂停其开</w:t>
      </w:r>
      <w:proofErr w:type="gramStart"/>
      <w:r w:rsidRPr="00DF438E">
        <w:rPr>
          <w:rFonts w:ascii="仿宋_GB2312" w:eastAsia="仿宋_GB2312" w:hAnsi="仿宋_GB2312" w:cs="仿宋_GB2312" w:hint="eastAsia"/>
          <w:sz w:val="32"/>
          <w:szCs w:val="32"/>
        </w:rPr>
        <w:t>函资格</w:t>
      </w:r>
      <w:proofErr w:type="gramEnd"/>
      <w:r>
        <w:rPr>
          <w:rFonts w:ascii="仿宋_GB2312" w:eastAsia="仿宋_GB2312" w:hAnsi="仿宋_GB2312" w:cs="仿宋_GB2312" w:hint="eastAsia"/>
          <w:sz w:val="32"/>
          <w:szCs w:val="32"/>
        </w:rPr>
        <w:t>并做</w:t>
      </w:r>
      <w:r w:rsidRPr="00DF438E">
        <w:rPr>
          <w:rFonts w:ascii="仿宋_GB2312" w:eastAsia="仿宋_GB2312" w:hAnsi="仿宋_GB2312" w:cs="仿宋_GB2312" w:hint="eastAsia"/>
          <w:sz w:val="32"/>
          <w:szCs w:val="32"/>
        </w:rPr>
        <w:t>下线处理，下线的出</w:t>
      </w:r>
      <w:proofErr w:type="gramStart"/>
      <w:r w:rsidRPr="00DF438E">
        <w:rPr>
          <w:rFonts w:ascii="仿宋_GB2312" w:eastAsia="仿宋_GB2312" w:hAnsi="仿宋_GB2312" w:cs="仿宋_GB2312" w:hint="eastAsia"/>
          <w:sz w:val="32"/>
          <w:szCs w:val="32"/>
        </w:rPr>
        <w:t>函机构</w:t>
      </w:r>
      <w:proofErr w:type="gramEnd"/>
      <w:r w:rsidRPr="00DF438E">
        <w:rPr>
          <w:rFonts w:ascii="仿宋_GB2312" w:eastAsia="仿宋_GB2312" w:hAnsi="仿宋_GB2312" w:cs="仿宋_GB2312" w:hint="eastAsia"/>
          <w:sz w:val="32"/>
          <w:szCs w:val="32"/>
        </w:rPr>
        <w:t>两年内不得再申请对接。出</w:t>
      </w:r>
      <w:proofErr w:type="gramStart"/>
      <w:r w:rsidRPr="00DF438E">
        <w:rPr>
          <w:rFonts w:ascii="仿宋_GB2312" w:eastAsia="仿宋_GB2312" w:hAnsi="仿宋_GB2312" w:cs="仿宋_GB2312" w:hint="eastAsia"/>
          <w:sz w:val="32"/>
          <w:szCs w:val="32"/>
        </w:rPr>
        <w:t>函机构</w:t>
      </w:r>
      <w:proofErr w:type="gramEnd"/>
      <w:r w:rsidRPr="00DF438E">
        <w:rPr>
          <w:rFonts w:ascii="仿宋_GB2312" w:eastAsia="仿宋_GB2312" w:hAnsi="仿宋_GB2312" w:cs="仿宋_GB2312" w:hint="eastAsia"/>
          <w:sz w:val="32"/>
          <w:szCs w:val="32"/>
        </w:rPr>
        <w:t>在被暂停或下</w:t>
      </w:r>
      <w:r w:rsidRPr="009B5870">
        <w:rPr>
          <w:rFonts w:ascii="仿宋_GB2312" w:eastAsia="仿宋_GB2312" w:hAnsi="仿宋_GB2312" w:cs="仿宋_GB2312" w:hint="eastAsia"/>
          <w:spacing w:val="2"/>
          <w:sz w:val="32"/>
          <w:szCs w:val="32"/>
        </w:rPr>
        <w:t>线后，仍需对已开具的电子保函提供服务，承担相应的法律责任。</w:t>
      </w: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DF438E">
        <w:rPr>
          <w:rFonts w:ascii="仿宋_GB2312" w:eastAsia="仿宋_GB2312" w:hAnsi="仿宋_GB2312" w:cs="仿宋_GB2312" w:hint="eastAsia"/>
          <w:sz w:val="32"/>
          <w:szCs w:val="32"/>
        </w:rPr>
        <w:t>（一）向交易中心提供的对接申请及相关材料存</w:t>
      </w:r>
      <w:r w:rsidRPr="00BA054C">
        <w:rPr>
          <w:rFonts w:ascii="仿宋_GB2312" w:eastAsia="仿宋_GB2312" w:hAnsi="仿宋_GB2312" w:cs="仿宋_GB2312" w:hint="eastAsia"/>
          <w:sz w:val="32"/>
          <w:szCs w:val="32"/>
        </w:rPr>
        <w:t>在弄虚作假情形的；</w:t>
      </w: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仿宋_GB2312" w:eastAsia="仿宋_GB2312" w:hAnsi="仿宋_GB2312" w:cs="仿宋_GB2312" w:hint="eastAsia"/>
          <w:sz w:val="32"/>
          <w:szCs w:val="32"/>
        </w:rPr>
        <w:t>（二）违反保密承诺规定，发生</w:t>
      </w:r>
      <w:r>
        <w:rPr>
          <w:rFonts w:ascii="仿宋_GB2312" w:eastAsia="仿宋_GB2312" w:hAnsi="仿宋_GB2312" w:cs="仿宋_GB2312" w:hint="eastAsia"/>
          <w:sz w:val="32"/>
          <w:szCs w:val="32"/>
        </w:rPr>
        <w:t>招</w:t>
      </w:r>
      <w:r w:rsidRPr="00BA054C">
        <w:rPr>
          <w:rFonts w:ascii="仿宋_GB2312" w:eastAsia="仿宋_GB2312" w:hAnsi="仿宋_GB2312" w:cs="仿宋_GB2312" w:hint="eastAsia"/>
          <w:sz w:val="32"/>
          <w:szCs w:val="32"/>
        </w:rPr>
        <w:t>投标信息泄露</w:t>
      </w:r>
      <w:r>
        <w:rPr>
          <w:rFonts w:ascii="仿宋_GB2312" w:eastAsia="仿宋_GB2312" w:hAnsi="仿宋_GB2312" w:cs="仿宋_GB2312" w:hint="eastAsia"/>
          <w:sz w:val="32"/>
          <w:szCs w:val="32"/>
        </w:rPr>
        <w:t>或存在较大泄露风险</w:t>
      </w:r>
      <w:r w:rsidRPr="00BA054C">
        <w:rPr>
          <w:rFonts w:ascii="仿宋_GB2312" w:eastAsia="仿宋_GB2312" w:hAnsi="仿宋_GB2312" w:cs="仿宋_GB2312" w:hint="eastAsia"/>
          <w:sz w:val="32"/>
          <w:szCs w:val="32"/>
        </w:rPr>
        <w:t>的；</w:t>
      </w:r>
    </w:p>
    <w:p w:rsidR="00AF1C61" w:rsidRPr="009B5870" w:rsidRDefault="00AF1C61" w:rsidP="00AF1C61">
      <w:pPr>
        <w:spacing w:line="600" w:lineRule="exact"/>
        <w:ind w:firstLineChars="200" w:firstLine="640"/>
        <w:rPr>
          <w:rFonts w:ascii="仿宋_GB2312" w:eastAsia="仿宋_GB2312" w:hAnsi="仿宋_GB2312" w:cs="仿宋_GB2312"/>
          <w:spacing w:val="2"/>
          <w:sz w:val="32"/>
          <w:szCs w:val="32"/>
        </w:rPr>
      </w:pPr>
      <w:r w:rsidRPr="00BA054C">
        <w:rPr>
          <w:rFonts w:ascii="仿宋_GB2312" w:eastAsia="仿宋_GB2312" w:hAnsi="仿宋_GB2312" w:cs="仿宋_GB2312" w:hint="eastAsia"/>
          <w:sz w:val="32"/>
          <w:szCs w:val="32"/>
        </w:rPr>
        <w:t>（三）未能按承诺</w:t>
      </w:r>
      <w:r w:rsidRPr="009B5870">
        <w:rPr>
          <w:rFonts w:ascii="仿宋_GB2312" w:eastAsia="仿宋_GB2312" w:hAnsi="仿宋_GB2312" w:cs="仿宋_GB2312" w:hint="eastAsia"/>
          <w:spacing w:val="2"/>
          <w:sz w:val="32"/>
          <w:szCs w:val="32"/>
        </w:rPr>
        <w:t>时限向投标人受理、开具投标电子保函的；</w:t>
      </w:r>
      <w:bookmarkStart w:id="0" w:name="_GoBack"/>
      <w:bookmarkEnd w:id="0"/>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仿宋_GB2312" w:eastAsia="仿宋_GB2312" w:hAnsi="仿宋_GB2312" w:cs="仿宋_GB2312" w:hint="eastAsia"/>
          <w:sz w:val="32"/>
          <w:szCs w:val="32"/>
        </w:rPr>
        <w:t>（四）未能有效解决投标人因使用</w:t>
      </w:r>
      <w:r>
        <w:rPr>
          <w:rFonts w:ascii="仿宋_GB2312" w:eastAsia="仿宋_GB2312" w:hAnsi="仿宋_GB2312" w:cs="仿宋_GB2312" w:hint="eastAsia"/>
          <w:sz w:val="32"/>
          <w:szCs w:val="32"/>
        </w:rPr>
        <w:t>其</w:t>
      </w:r>
      <w:r w:rsidRPr="00BA054C">
        <w:rPr>
          <w:rFonts w:ascii="仿宋_GB2312" w:eastAsia="仿宋_GB2312" w:hAnsi="仿宋_GB2312" w:cs="仿宋_GB2312" w:hint="eastAsia"/>
          <w:sz w:val="32"/>
          <w:szCs w:val="32"/>
        </w:rPr>
        <w:t>电子保函服务期间产生的问题和纠纷</w:t>
      </w:r>
      <w:r>
        <w:rPr>
          <w:rFonts w:ascii="仿宋_GB2312" w:eastAsia="仿宋_GB2312" w:hAnsi="仿宋_GB2312" w:cs="仿宋_GB2312" w:hint="eastAsia"/>
          <w:sz w:val="32"/>
          <w:szCs w:val="32"/>
        </w:rPr>
        <w:t>，造成恶劣影响</w:t>
      </w:r>
      <w:r w:rsidRPr="00BA054C">
        <w:rPr>
          <w:rFonts w:ascii="仿宋_GB2312" w:eastAsia="仿宋_GB2312" w:hAnsi="仿宋_GB2312" w:cs="仿宋_GB2312" w:hint="eastAsia"/>
          <w:sz w:val="32"/>
          <w:szCs w:val="32"/>
        </w:rPr>
        <w:t>的；</w:t>
      </w: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仿宋_GB2312" w:eastAsia="仿宋_GB2312" w:hAnsi="仿宋_GB2312" w:cs="仿宋_GB2312" w:hint="eastAsia"/>
          <w:sz w:val="32"/>
          <w:szCs w:val="32"/>
        </w:rPr>
        <w:t>（五）</w:t>
      </w:r>
      <w:proofErr w:type="gramStart"/>
      <w:r w:rsidRPr="00BA054C">
        <w:rPr>
          <w:rFonts w:ascii="仿宋_GB2312" w:eastAsia="仿宋_GB2312" w:hAnsi="仿宋_GB2312" w:cs="仿宋_GB2312" w:hint="eastAsia"/>
          <w:sz w:val="32"/>
          <w:szCs w:val="32"/>
        </w:rPr>
        <w:t>未按见索</w:t>
      </w:r>
      <w:proofErr w:type="gramEnd"/>
      <w:r w:rsidRPr="00BA054C">
        <w:rPr>
          <w:rFonts w:ascii="仿宋_GB2312" w:eastAsia="仿宋_GB2312" w:hAnsi="仿宋_GB2312" w:cs="仿宋_GB2312" w:hint="eastAsia"/>
          <w:sz w:val="32"/>
          <w:szCs w:val="32"/>
        </w:rPr>
        <w:t>即付的条款支付理赔款的；</w:t>
      </w: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仿宋_GB2312" w:eastAsia="仿宋_GB2312" w:hAnsi="仿宋_GB2312" w:cs="仿宋_GB2312" w:hint="eastAsia"/>
          <w:sz w:val="32"/>
          <w:szCs w:val="32"/>
        </w:rPr>
        <w:t>（六）以保费返佣金、私下返利等形式不正当竞争、扰乱电子保函业务市场秩序的；</w:t>
      </w:r>
    </w:p>
    <w:p w:rsidR="00AF1C61" w:rsidRPr="00BA054C" w:rsidRDefault="00AF1C61" w:rsidP="00AF1C61">
      <w:pPr>
        <w:spacing w:line="600" w:lineRule="exact"/>
        <w:ind w:firstLineChars="200" w:firstLine="640"/>
        <w:rPr>
          <w:rFonts w:ascii="仿宋" w:eastAsia="仿宋" w:hAnsi="仿宋" w:cs="仿宋"/>
          <w:sz w:val="32"/>
          <w:szCs w:val="32"/>
          <w:shd w:val="clear" w:color="auto" w:fill="FFFFFF"/>
        </w:rPr>
      </w:pPr>
      <w:r w:rsidRPr="00BA054C">
        <w:rPr>
          <w:rFonts w:ascii="仿宋_GB2312" w:eastAsia="仿宋_GB2312" w:hAnsi="仿宋_GB2312" w:cs="仿宋_GB2312" w:hint="eastAsia"/>
          <w:sz w:val="32"/>
          <w:szCs w:val="32"/>
        </w:rPr>
        <w:t>（七）其它违法违规行为的。</w:t>
      </w:r>
    </w:p>
    <w:p w:rsidR="00AF1C61" w:rsidRPr="00DF438E"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黑体" w:eastAsia="黑体" w:hAnsi="黑体" w:cs="仿宋_GB2312" w:hint="eastAsia"/>
          <w:sz w:val="32"/>
          <w:szCs w:val="32"/>
        </w:rPr>
        <w:t xml:space="preserve">第十五条  </w:t>
      </w:r>
      <w:r w:rsidRPr="00BA054C">
        <w:rPr>
          <w:rFonts w:ascii="仿宋_GB2312" w:eastAsia="仿宋_GB2312" w:hAnsi="仿宋" w:hint="eastAsia"/>
          <w:sz w:val="32"/>
          <w:szCs w:val="32"/>
        </w:rPr>
        <w:t>出</w:t>
      </w:r>
      <w:proofErr w:type="gramStart"/>
      <w:r w:rsidRPr="00BA054C">
        <w:rPr>
          <w:rFonts w:ascii="仿宋_GB2312" w:eastAsia="仿宋_GB2312" w:hAnsi="仿宋" w:hint="eastAsia"/>
          <w:sz w:val="32"/>
          <w:szCs w:val="32"/>
        </w:rPr>
        <w:t>函机构</w:t>
      </w:r>
      <w:proofErr w:type="gramEnd"/>
      <w:r w:rsidRPr="00BA054C">
        <w:rPr>
          <w:rFonts w:ascii="仿宋_GB2312" w:eastAsia="仿宋_GB2312" w:hAnsi="仿宋" w:hint="eastAsia"/>
          <w:sz w:val="32"/>
          <w:szCs w:val="32"/>
        </w:rPr>
        <w:t>自愿</w:t>
      </w:r>
      <w:r w:rsidRPr="00BA054C">
        <w:rPr>
          <w:rFonts w:ascii="仿宋_GB2312" w:eastAsia="仿宋_GB2312" w:hAnsi="微软雅黑" w:hint="eastAsia"/>
          <w:sz w:val="32"/>
          <w:szCs w:val="32"/>
        </w:rPr>
        <w:t>申请退出电子保函业务平台的，</w:t>
      </w:r>
      <w:r w:rsidRPr="00DF438E">
        <w:rPr>
          <w:rFonts w:ascii="仿宋_GB2312" w:eastAsia="仿宋_GB2312" w:hAnsi="微软雅黑" w:hint="eastAsia"/>
          <w:sz w:val="32"/>
          <w:szCs w:val="32"/>
        </w:rPr>
        <w:t>应提交书面申请，经交易中心批准后作下线处理，不再开展电</w:t>
      </w:r>
      <w:r w:rsidRPr="00DF438E">
        <w:rPr>
          <w:rFonts w:ascii="仿宋_GB2312" w:eastAsia="仿宋_GB2312" w:hAnsi="微软雅黑" w:hint="eastAsia"/>
          <w:sz w:val="32"/>
          <w:szCs w:val="32"/>
        </w:rPr>
        <w:lastRenderedPageBreak/>
        <w:t>子保函业务，</w:t>
      </w:r>
      <w:r>
        <w:rPr>
          <w:rFonts w:ascii="仿宋_GB2312" w:eastAsia="仿宋_GB2312" w:hAnsi="微软雅黑" w:hint="eastAsia"/>
          <w:sz w:val="32"/>
          <w:szCs w:val="32"/>
        </w:rPr>
        <w:t>但</w:t>
      </w:r>
      <w:r w:rsidRPr="00DF438E">
        <w:rPr>
          <w:rFonts w:ascii="仿宋_GB2312" w:eastAsia="仿宋_GB2312" w:hAnsi="仿宋_GB2312" w:cs="仿宋_GB2312" w:hint="eastAsia"/>
          <w:sz w:val="32"/>
          <w:szCs w:val="32"/>
        </w:rPr>
        <w:t>仍需对已开具的电子保函提供服务。</w:t>
      </w: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DF438E">
        <w:rPr>
          <w:rFonts w:ascii="黑体" w:eastAsia="黑体" w:hAnsi="黑体" w:cs="仿宋_GB2312" w:hint="eastAsia"/>
          <w:sz w:val="32"/>
          <w:szCs w:val="32"/>
        </w:rPr>
        <w:t xml:space="preserve">第十六条  </w:t>
      </w:r>
      <w:r w:rsidRPr="00DF438E">
        <w:rPr>
          <w:rFonts w:ascii="仿宋_GB2312" w:eastAsia="仿宋_GB2312" w:hAnsiTheme="minorEastAsia" w:hint="eastAsia"/>
          <w:sz w:val="32"/>
          <w:szCs w:val="32"/>
        </w:rPr>
        <w:t>出</w:t>
      </w:r>
      <w:proofErr w:type="gramStart"/>
      <w:r>
        <w:rPr>
          <w:rFonts w:ascii="仿宋_GB2312" w:eastAsia="仿宋_GB2312" w:hAnsiTheme="minorEastAsia" w:hint="eastAsia"/>
          <w:sz w:val="32"/>
          <w:szCs w:val="32"/>
        </w:rPr>
        <w:t>函机构</w:t>
      </w:r>
      <w:proofErr w:type="gramEnd"/>
      <w:r>
        <w:rPr>
          <w:rFonts w:ascii="仿宋_GB2312" w:eastAsia="仿宋_GB2312" w:hAnsiTheme="minorEastAsia" w:hint="eastAsia"/>
          <w:sz w:val="32"/>
          <w:szCs w:val="32"/>
        </w:rPr>
        <w:t>在确定保函收费标准时，要坚持保本微利原则，努力降低投标成本、服务投标企业。坚持严肃</w:t>
      </w:r>
      <w:r w:rsidRPr="00DF438E">
        <w:rPr>
          <w:rFonts w:ascii="仿宋_GB2312" w:eastAsia="仿宋_GB2312" w:hAnsiTheme="minorEastAsia" w:hint="eastAsia"/>
          <w:sz w:val="32"/>
          <w:szCs w:val="32"/>
        </w:rPr>
        <w:t>原则，收费标准确定或更改时，应书面</w:t>
      </w:r>
      <w:r>
        <w:rPr>
          <w:rFonts w:ascii="仿宋_GB2312" w:eastAsia="仿宋_GB2312" w:hAnsiTheme="minorEastAsia" w:hint="eastAsia"/>
          <w:sz w:val="32"/>
          <w:szCs w:val="32"/>
        </w:rPr>
        <w:t>向交易中心报备。坚持公开原</w:t>
      </w:r>
      <w:r w:rsidRPr="009B5870">
        <w:rPr>
          <w:rFonts w:ascii="仿宋_GB2312" w:eastAsia="仿宋_GB2312" w:hAnsiTheme="minorEastAsia" w:hint="eastAsia"/>
          <w:spacing w:val="2"/>
          <w:sz w:val="32"/>
          <w:szCs w:val="32"/>
        </w:rPr>
        <w:t>则，按照在交易中心网站上公布的标准进行收费，不得随意改变。</w:t>
      </w: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黑体" w:eastAsia="黑体" w:hAnsi="黑体" w:cs="仿宋_GB2312" w:hint="eastAsia"/>
          <w:sz w:val="32"/>
          <w:szCs w:val="32"/>
        </w:rPr>
        <w:t xml:space="preserve">第十七条  </w:t>
      </w:r>
      <w:r w:rsidRPr="00BA054C">
        <w:rPr>
          <w:rFonts w:ascii="仿宋_GB2312" w:eastAsia="仿宋_GB2312" w:hAnsi="仿宋_GB2312" w:cs="仿宋_GB2312" w:hint="eastAsia"/>
          <w:sz w:val="32"/>
          <w:szCs w:val="32"/>
        </w:rPr>
        <w:t>投标人可自主选择出函机构，应充分评估电子保函业务办理时间，若出</w:t>
      </w:r>
      <w:proofErr w:type="gramStart"/>
      <w:r w:rsidRPr="00BA054C">
        <w:rPr>
          <w:rFonts w:ascii="仿宋_GB2312" w:eastAsia="仿宋_GB2312" w:hAnsi="仿宋_GB2312" w:cs="仿宋_GB2312" w:hint="eastAsia"/>
          <w:sz w:val="32"/>
          <w:szCs w:val="32"/>
        </w:rPr>
        <w:t>函机构</w:t>
      </w:r>
      <w:proofErr w:type="gramEnd"/>
      <w:r w:rsidRPr="00BA054C">
        <w:rPr>
          <w:rFonts w:ascii="仿宋_GB2312" w:eastAsia="仿宋_GB2312" w:hAnsi="仿宋_GB2312" w:cs="仿宋_GB2312" w:hint="eastAsia"/>
          <w:sz w:val="32"/>
          <w:szCs w:val="32"/>
        </w:rPr>
        <w:t>无法在有效时间内为其开具电子保函，投标人应及时选择其它出</w:t>
      </w:r>
      <w:proofErr w:type="gramStart"/>
      <w:r w:rsidRPr="00BA054C">
        <w:rPr>
          <w:rFonts w:ascii="仿宋_GB2312" w:eastAsia="仿宋_GB2312" w:hAnsi="仿宋_GB2312" w:cs="仿宋_GB2312" w:hint="eastAsia"/>
          <w:sz w:val="32"/>
          <w:szCs w:val="32"/>
        </w:rPr>
        <w:t>函机构</w:t>
      </w:r>
      <w:proofErr w:type="gramEnd"/>
      <w:r w:rsidRPr="00BA054C">
        <w:rPr>
          <w:rFonts w:ascii="仿宋_GB2312" w:eastAsia="仿宋_GB2312" w:hAnsi="仿宋_GB2312" w:cs="仿宋_GB2312" w:hint="eastAsia"/>
          <w:sz w:val="32"/>
          <w:szCs w:val="32"/>
        </w:rPr>
        <w:t>或招标文件中规定的其它方式缴纳保证金。</w:t>
      </w: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黑体" w:eastAsia="黑体" w:hAnsi="黑体" w:cs="仿宋_GB2312" w:hint="eastAsia"/>
          <w:sz w:val="32"/>
          <w:szCs w:val="32"/>
        </w:rPr>
        <w:t xml:space="preserve">第十八条  </w:t>
      </w:r>
      <w:r w:rsidRPr="00BA054C">
        <w:rPr>
          <w:rFonts w:ascii="仿宋_GB2312" w:eastAsia="仿宋_GB2312" w:hAnsi="仿宋_GB2312" w:cs="仿宋_GB2312" w:hint="eastAsia"/>
          <w:sz w:val="32"/>
          <w:szCs w:val="32"/>
        </w:rPr>
        <w:t>投标人在参加投标活动过程中，如存在违反法律法规或招标文件约定行为，需要没收保证金时，由招标人按照招标文件的要求，在投标有效期内做出不予退还或没收投标人投标保证金的决定，具体赔付流程按出</w:t>
      </w:r>
      <w:proofErr w:type="gramStart"/>
      <w:r w:rsidRPr="00BA054C">
        <w:rPr>
          <w:rFonts w:ascii="仿宋_GB2312" w:eastAsia="仿宋_GB2312" w:hAnsi="仿宋_GB2312" w:cs="仿宋_GB2312" w:hint="eastAsia"/>
          <w:sz w:val="32"/>
          <w:szCs w:val="32"/>
        </w:rPr>
        <w:t>函机构</w:t>
      </w:r>
      <w:proofErr w:type="gramEnd"/>
      <w:r w:rsidRPr="00BA054C">
        <w:rPr>
          <w:rFonts w:ascii="仿宋_GB2312" w:eastAsia="仿宋_GB2312" w:hAnsi="仿宋_GB2312" w:cs="仿宋_GB2312" w:hint="eastAsia"/>
          <w:sz w:val="32"/>
          <w:szCs w:val="32"/>
        </w:rPr>
        <w:t>向交易中心提交的《漳州市工程项目投标电子保函服务承诺书》规定执行。</w:t>
      </w:r>
    </w:p>
    <w:p w:rsidR="00AF1C61" w:rsidRPr="00BA054C" w:rsidRDefault="00AF1C61" w:rsidP="00AF1C61">
      <w:pPr>
        <w:spacing w:line="600" w:lineRule="exact"/>
        <w:ind w:firstLineChars="200" w:firstLine="640"/>
        <w:rPr>
          <w:rFonts w:ascii="仿宋_GB2312" w:eastAsia="仿宋_GB2312"/>
        </w:rPr>
      </w:pPr>
      <w:r w:rsidRPr="00BA054C">
        <w:rPr>
          <w:rFonts w:ascii="黑体" w:eastAsia="黑体" w:hAnsi="黑体" w:cs="仿宋_GB2312" w:hint="eastAsia"/>
          <w:sz w:val="32"/>
          <w:szCs w:val="32"/>
        </w:rPr>
        <w:t xml:space="preserve">第十九条  </w:t>
      </w:r>
      <w:r w:rsidRPr="00BA054C">
        <w:rPr>
          <w:rFonts w:ascii="仿宋_GB2312" w:eastAsia="仿宋_GB2312" w:hAnsi="仿宋_GB2312" w:cs="仿宋_GB2312" w:hint="eastAsia"/>
          <w:sz w:val="32"/>
          <w:szCs w:val="32"/>
        </w:rPr>
        <w:t>投标电子保函的业务关联问题由相关主体负责，交易中心不承担任何业务责任。</w:t>
      </w: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黑体" w:eastAsia="黑体" w:hAnsi="黑体" w:cs="仿宋_GB2312" w:hint="eastAsia"/>
          <w:sz w:val="32"/>
          <w:szCs w:val="32"/>
        </w:rPr>
        <w:t xml:space="preserve">第二十条  </w:t>
      </w:r>
      <w:r w:rsidRPr="00BA054C">
        <w:rPr>
          <w:rFonts w:ascii="仿宋_GB2312" w:eastAsia="仿宋_GB2312" w:hAnsi="仿宋_GB2312" w:cs="仿宋_GB2312" w:hint="eastAsia"/>
          <w:sz w:val="32"/>
          <w:szCs w:val="32"/>
        </w:rPr>
        <w:t>出</w:t>
      </w:r>
      <w:proofErr w:type="gramStart"/>
      <w:r w:rsidRPr="00BA054C">
        <w:rPr>
          <w:rFonts w:ascii="仿宋_GB2312" w:eastAsia="仿宋_GB2312" w:hAnsi="仿宋_GB2312" w:cs="仿宋_GB2312" w:hint="eastAsia"/>
          <w:sz w:val="32"/>
          <w:szCs w:val="32"/>
        </w:rPr>
        <w:t>函机构</w:t>
      </w:r>
      <w:proofErr w:type="gramEnd"/>
      <w:r w:rsidRPr="00BA054C">
        <w:rPr>
          <w:rFonts w:ascii="仿宋_GB2312" w:eastAsia="仿宋_GB2312" w:hAnsi="仿宋_GB2312" w:cs="仿宋_GB2312" w:hint="eastAsia"/>
          <w:sz w:val="32"/>
          <w:szCs w:val="32"/>
        </w:rPr>
        <w:t>自主选择电子保函系统</w:t>
      </w:r>
      <w:r>
        <w:rPr>
          <w:rFonts w:ascii="仿宋_GB2312" w:eastAsia="仿宋_GB2312" w:hAnsi="仿宋_GB2312" w:cs="仿宋_GB2312" w:hint="eastAsia"/>
          <w:sz w:val="32"/>
          <w:szCs w:val="32"/>
        </w:rPr>
        <w:t>开发</w:t>
      </w:r>
      <w:r w:rsidRPr="00BA054C">
        <w:rPr>
          <w:rFonts w:ascii="仿宋_GB2312" w:eastAsia="仿宋_GB2312" w:hAnsi="仿宋_GB2312" w:cs="仿宋_GB2312" w:hint="eastAsia"/>
          <w:sz w:val="32"/>
          <w:szCs w:val="32"/>
        </w:rPr>
        <w:t>运维单位（以下简称“运维单位”），运</w:t>
      </w:r>
      <w:proofErr w:type="gramStart"/>
      <w:r w:rsidRPr="00BA054C">
        <w:rPr>
          <w:rFonts w:ascii="仿宋_GB2312" w:eastAsia="仿宋_GB2312" w:hAnsi="仿宋_GB2312" w:cs="仿宋_GB2312" w:hint="eastAsia"/>
          <w:sz w:val="32"/>
          <w:szCs w:val="32"/>
        </w:rPr>
        <w:t>维单位</w:t>
      </w:r>
      <w:proofErr w:type="gramEnd"/>
      <w:r w:rsidRPr="00BA054C">
        <w:rPr>
          <w:rFonts w:ascii="仿宋_GB2312" w:eastAsia="仿宋_GB2312" w:hAnsi="仿宋_GB2312" w:cs="仿宋_GB2312" w:hint="eastAsia"/>
          <w:sz w:val="32"/>
          <w:szCs w:val="32"/>
        </w:rPr>
        <w:t>应该</w:t>
      </w:r>
      <w:r w:rsidRPr="00BA054C">
        <w:rPr>
          <w:rFonts w:ascii="仿宋_GB2312" w:eastAsia="仿宋_GB2312" w:hAnsi="宋体" w:cs="宋体" w:hint="eastAsia"/>
          <w:sz w:val="32"/>
          <w:szCs w:val="32"/>
        </w:rPr>
        <w:t>根据</w:t>
      </w:r>
      <w:r>
        <w:rPr>
          <w:rFonts w:ascii="仿宋_GB2312" w:eastAsia="仿宋_GB2312" w:hAnsi="宋体" w:cs="宋体" w:hint="eastAsia"/>
          <w:sz w:val="32"/>
          <w:szCs w:val="32"/>
        </w:rPr>
        <w:t>福建省发布的</w:t>
      </w:r>
      <w:r w:rsidRPr="00BA054C">
        <w:rPr>
          <w:rFonts w:ascii="仿宋_GB2312" w:eastAsia="仿宋_GB2312" w:hAnsi="宋体" w:cs="宋体" w:hint="eastAsia"/>
          <w:sz w:val="32"/>
          <w:szCs w:val="32"/>
        </w:rPr>
        <w:t>平台</w:t>
      </w:r>
      <w:r>
        <w:rPr>
          <w:rFonts w:ascii="仿宋_GB2312" w:eastAsia="仿宋_GB2312" w:hAnsi="宋体" w:cs="宋体" w:hint="eastAsia"/>
          <w:sz w:val="32"/>
          <w:szCs w:val="32"/>
        </w:rPr>
        <w:t>对接</w:t>
      </w:r>
      <w:r w:rsidRPr="00BA054C">
        <w:rPr>
          <w:rFonts w:ascii="仿宋_GB2312" w:eastAsia="仿宋_GB2312" w:hAnsi="宋体" w:cs="宋体" w:hint="eastAsia"/>
          <w:sz w:val="32"/>
          <w:szCs w:val="32"/>
        </w:rPr>
        <w:t>技术规范进行对接，并适时</w:t>
      </w:r>
      <w:r>
        <w:rPr>
          <w:rFonts w:ascii="仿宋_GB2312" w:eastAsia="仿宋_GB2312" w:hAnsi="宋体" w:cs="宋体" w:hint="eastAsia"/>
          <w:sz w:val="32"/>
          <w:szCs w:val="32"/>
        </w:rPr>
        <w:t>根据要求</w:t>
      </w:r>
      <w:r w:rsidRPr="00BA054C">
        <w:rPr>
          <w:rFonts w:ascii="仿宋_GB2312" w:eastAsia="仿宋_GB2312" w:hAnsi="仿宋_GB2312" w:cs="仿宋_GB2312" w:hint="eastAsia"/>
          <w:sz w:val="32"/>
          <w:szCs w:val="32"/>
        </w:rPr>
        <w:t>进行升级维护。</w:t>
      </w: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黑体" w:eastAsia="黑体" w:hAnsi="黑体" w:cs="仿宋_GB2312" w:hint="eastAsia"/>
          <w:sz w:val="32"/>
          <w:szCs w:val="32"/>
        </w:rPr>
        <w:t>第二十一条</w:t>
      </w:r>
      <w:r w:rsidRPr="00BA054C">
        <w:rPr>
          <w:rFonts w:ascii="仿宋_GB2312" w:eastAsia="仿宋_GB2312" w:hAnsi="仿宋_GB2312" w:cs="仿宋_GB2312" w:hint="eastAsia"/>
          <w:sz w:val="32"/>
          <w:szCs w:val="32"/>
        </w:rPr>
        <w:t xml:space="preserve">  运</w:t>
      </w:r>
      <w:proofErr w:type="gramStart"/>
      <w:r w:rsidRPr="00BA054C">
        <w:rPr>
          <w:rFonts w:ascii="仿宋_GB2312" w:eastAsia="仿宋_GB2312" w:hAnsi="仿宋_GB2312" w:cs="仿宋_GB2312" w:hint="eastAsia"/>
          <w:sz w:val="32"/>
          <w:szCs w:val="32"/>
        </w:rPr>
        <w:t>维单位</w:t>
      </w:r>
      <w:proofErr w:type="gramEnd"/>
      <w:r w:rsidRPr="00BA054C">
        <w:rPr>
          <w:rFonts w:ascii="仿宋_GB2312" w:eastAsia="仿宋_GB2312" w:hAnsi="仿宋_GB2312" w:cs="仿宋_GB2312" w:hint="eastAsia"/>
          <w:sz w:val="32"/>
          <w:szCs w:val="32"/>
        </w:rPr>
        <w:t>应按要求及时更新电子保函数据接口，在电子交易平台开评标环节，保证招投标各方主体能及</w:t>
      </w:r>
      <w:r w:rsidRPr="00BA054C">
        <w:rPr>
          <w:rFonts w:ascii="仿宋_GB2312" w:eastAsia="仿宋_GB2312" w:hAnsi="仿宋_GB2312" w:cs="仿宋_GB2312" w:hint="eastAsia"/>
          <w:sz w:val="32"/>
          <w:szCs w:val="32"/>
        </w:rPr>
        <w:lastRenderedPageBreak/>
        <w:t>时查询电子保函。</w:t>
      </w:r>
    </w:p>
    <w:p w:rsidR="00AF1C61" w:rsidRPr="00CB4494"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黑体" w:eastAsia="黑体" w:hAnsi="黑体" w:cs="仿宋_GB2312" w:hint="eastAsia"/>
          <w:sz w:val="32"/>
          <w:szCs w:val="32"/>
        </w:rPr>
        <w:t>第二十二条</w:t>
      </w:r>
      <w:r w:rsidRPr="00BA054C">
        <w:rPr>
          <w:rFonts w:ascii="仿宋_GB2312" w:eastAsia="仿宋_GB2312" w:hAnsi="仿宋_GB2312" w:cs="仿宋_GB2312" w:hint="eastAsia"/>
          <w:sz w:val="32"/>
          <w:szCs w:val="32"/>
        </w:rPr>
        <w:t xml:space="preserve">  运</w:t>
      </w:r>
      <w:proofErr w:type="gramStart"/>
      <w:r w:rsidRPr="00BA054C">
        <w:rPr>
          <w:rFonts w:ascii="仿宋_GB2312" w:eastAsia="仿宋_GB2312" w:hAnsi="仿宋_GB2312" w:cs="仿宋_GB2312" w:hint="eastAsia"/>
          <w:sz w:val="32"/>
          <w:szCs w:val="32"/>
        </w:rPr>
        <w:t>维单位</w:t>
      </w:r>
      <w:proofErr w:type="gramEnd"/>
      <w:r w:rsidRPr="00BA054C">
        <w:rPr>
          <w:rFonts w:ascii="仿宋_GB2312" w:eastAsia="仿宋_GB2312" w:hAnsi="仿宋_GB2312" w:cs="仿宋_GB2312" w:hint="eastAsia"/>
          <w:sz w:val="32"/>
          <w:szCs w:val="32"/>
        </w:rPr>
        <w:t>和出</w:t>
      </w:r>
      <w:proofErr w:type="gramStart"/>
      <w:r w:rsidRPr="00BA054C">
        <w:rPr>
          <w:rFonts w:ascii="仿宋_GB2312" w:eastAsia="仿宋_GB2312" w:hAnsi="仿宋_GB2312" w:cs="仿宋_GB2312" w:hint="eastAsia"/>
          <w:sz w:val="32"/>
          <w:szCs w:val="32"/>
        </w:rPr>
        <w:t>函机构</w:t>
      </w:r>
      <w:proofErr w:type="gramEnd"/>
      <w:r w:rsidRPr="00BA054C">
        <w:rPr>
          <w:rFonts w:ascii="仿宋_GB2312" w:eastAsia="仿宋_GB2312" w:hAnsi="仿宋_GB2312" w:cs="仿宋_GB2312" w:hint="eastAsia"/>
          <w:sz w:val="32"/>
          <w:szCs w:val="32"/>
        </w:rPr>
        <w:t>必须根据</w:t>
      </w:r>
      <w:r>
        <w:rPr>
          <w:rFonts w:ascii="仿宋_GB2312" w:eastAsia="仿宋_GB2312" w:hAnsi="仿宋_GB2312" w:cs="仿宋_GB2312" w:hint="eastAsia"/>
          <w:sz w:val="32"/>
          <w:szCs w:val="32"/>
        </w:rPr>
        <w:t>工程项目招投标</w:t>
      </w:r>
      <w:r w:rsidRPr="00BA054C">
        <w:rPr>
          <w:rFonts w:ascii="仿宋_GB2312" w:eastAsia="仿宋_GB2312" w:hAnsi="仿宋_GB2312" w:cs="仿宋_GB2312" w:hint="eastAsia"/>
          <w:sz w:val="32"/>
          <w:szCs w:val="32"/>
        </w:rPr>
        <w:t>领域有关规定，做好投标电子保函服务各方主体信息</w:t>
      </w:r>
      <w:r>
        <w:rPr>
          <w:rFonts w:ascii="仿宋_GB2312" w:eastAsia="仿宋_GB2312" w:hAnsi="仿宋_GB2312" w:cs="仿宋_GB2312" w:hint="eastAsia"/>
          <w:sz w:val="32"/>
          <w:szCs w:val="32"/>
        </w:rPr>
        <w:t>的</w:t>
      </w:r>
      <w:r w:rsidRPr="00BA054C">
        <w:rPr>
          <w:rFonts w:ascii="仿宋_GB2312" w:eastAsia="仿宋_GB2312" w:hAnsi="仿宋_GB2312" w:cs="仿宋_GB2312" w:hint="eastAsia"/>
          <w:sz w:val="32"/>
          <w:szCs w:val="32"/>
        </w:rPr>
        <w:t>保密工作。</w:t>
      </w:r>
    </w:p>
    <w:p w:rsidR="00AF1C61" w:rsidRPr="00CB4494" w:rsidRDefault="00AF1C61" w:rsidP="00AF1C61">
      <w:pPr>
        <w:spacing w:line="600" w:lineRule="exact"/>
        <w:ind w:firstLineChars="200" w:firstLine="640"/>
        <w:rPr>
          <w:rFonts w:ascii="仿宋_GB2312" w:eastAsia="仿宋_GB2312" w:hAnsi="仿宋_GB2312" w:cs="仿宋_GB2312"/>
          <w:sz w:val="32"/>
          <w:szCs w:val="32"/>
        </w:rPr>
      </w:pPr>
      <w:r w:rsidRPr="00CB4494">
        <w:rPr>
          <w:rFonts w:ascii="黑体" w:eastAsia="黑体" w:hAnsi="黑体" w:cs="仿宋_GB2312" w:hint="eastAsia"/>
          <w:sz w:val="32"/>
          <w:szCs w:val="32"/>
        </w:rPr>
        <w:t>第二十三条</w:t>
      </w:r>
      <w:r w:rsidRPr="00CB4494">
        <w:rPr>
          <w:rFonts w:ascii="仿宋_GB2312" w:eastAsia="仿宋_GB2312" w:hAnsi="仿宋_GB2312" w:cs="仿宋_GB2312" w:hint="eastAsia"/>
          <w:sz w:val="32"/>
          <w:szCs w:val="32"/>
        </w:rPr>
        <w:t xml:space="preserve">  交易中心负责对漳州市工程项目网上招投标系统软件维护服务公司（以下简称“软件公司”）的管理，软件公司需要保证电子保函安全稳定运行，在电子保函</w:t>
      </w:r>
      <w:r>
        <w:rPr>
          <w:rFonts w:ascii="仿宋_GB2312" w:eastAsia="仿宋_GB2312" w:hAnsi="仿宋_GB2312" w:cs="仿宋_GB2312" w:hint="eastAsia"/>
          <w:sz w:val="32"/>
          <w:szCs w:val="32"/>
        </w:rPr>
        <w:t>系统</w:t>
      </w:r>
      <w:r w:rsidRPr="00CB4494">
        <w:rPr>
          <w:rFonts w:ascii="仿宋_GB2312" w:eastAsia="仿宋_GB2312" w:hAnsi="仿宋_GB2312" w:cs="仿宋_GB2312" w:hint="eastAsia"/>
          <w:sz w:val="32"/>
          <w:szCs w:val="32"/>
        </w:rPr>
        <w:t>对接、运行过程中，软件公司在交易中心的直接管理和指导下严格遵守“免费对接、无缝对接、免费使用”的</w:t>
      </w:r>
      <w:r>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ab/>
      </w:r>
      <w:r w:rsidRPr="00CB4494">
        <w:rPr>
          <w:rFonts w:ascii="仿宋_GB2312" w:eastAsia="仿宋_GB2312" w:hAnsi="仿宋_GB2312" w:cs="仿宋_GB2312" w:hint="eastAsia"/>
          <w:sz w:val="32"/>
          <w:szCs w:val="32"/>
        </w:rPr>
        <w:t>，全面做好与出</w:t>
      </w:r>
      <w:proofErr w:type="gramStart"/>
      <w:r w:rsidRPr="00CB4494">
        <w:rPr>
          <w:rFonts w:ascii="仿宋_GB2312" w:eastAsia="仿宋_GB2312" w:hAnsi="仿宋_GB2312" w:cs="仿宋_GB2312" w:hint="eastAsia"/>
          <w:sz w:val="32"/>
          <w:szCs w:val="32"/>
        </w:rPr>
        <w:t>函机构</w:t>
      </w:r>
      <w:proofErr w:type="gramEnd"/>
      <w:r w:rsidRPr="00CB4494">
        <w:rPr>
          <w:rFonts w:ascii="仿宋_GB2312" w:eastAsia="仿宋_GB2312" w:hAnsi="仿宋_GB2312" w:cs="仿宋_GB2312" w:hint="eastAsia"/>
          <w:sz w:val="32"/>
          <w:szCs w:val="32"/>
        </w:rPr>
        <w:t>的对接调试和运行服务工作，不得向出函机构、运</w:t>
      </w:r>
      <w:proofErr w:type="gramStart"/>
      <w:r w:rsidRPr="00CB4494">
        <w:rPr>
          <w:rFonts w:ascii="仿宋_GB2312" w:eastAsia="仿宋_GB2312" w:hAnsi="仿宋_GB2312" w:cs="仿宋_GB2312" w:hint="eastAsia"/>
          <w:sz w:val="32"/>
          <w:szCs w:val="32"/>
        </w:rPr>
        <w:t>维单位</w:t>
      </w:r>
      <w:proofErr w:type="gramEnd"/>
      <w:r w:rsidRPr="00CB4494">
        <w:rPr>
          <w:rFonts w:ascii="仿宋_GB2312" w:eastAsia="仿宋_GB2312" w:hAnsi="仿宋_GB2312" w:cs="仿宋_GB2312" w:hint="eastAsia"/>
          <w:sz w:val="32"/>
          <w:szCs w:val="32"/>
        </w:rPr>
        <w:t>和投标人收取任何费用。</w:t>
      </w:r>
    </w:p>
    <w:p w:rsidR="00AF1C61" w:rsidRPr="00CB4494" w:rsidRDefault="00AF1C61" w:rsidP="00AF1C61">
      <w:pPr>
        <w:spacing w:line="600" w:lineRule="exact"/>
        <w:ind w:firstLineChars="200" w:firstLine="640"/>
        <w:rPr>
          <w:rFonts w:ascii="宋体" w:hAnsi="宋体" w:cs="宋体"/>
          <w:sz w:val="32"/>
          <w:szCs w:val="32"/>
        </w:rPr>
      </w:pPr>
      <w:r w:rsidRPr="00CB4494">
        <w:rPr>
          <w:rFonts w:ascii="黑体" w:eastAsia="黑体" w:hAnsi="黑体" w:cs="仿宋_GB2312" w:hint="eastAsia"/>
          <w:sz w:val="32"/>
          <w:szCs w:val="32"/>
        </w:rPr>
        <w:t xml:space="preserve">第二十四条  </w:t>
      </w:r>
      <w:r w:rsidRPr="00CB4494">
        <w:rPr>
          <w:rFonts w:ascii="仿宋_GB2312" w:eastAsia="仿宋_GB2312" w:hAnsi="仿宋_GB2312" w:cs="仿宋_GB2312" w:hint="eastAsia"/>
          <w:sz w:val="32"/>
          <w:szCs w:val="32"/>
        </w:rPr>
        <w:t>软件公司严格按照《福建省公共资源交易电子保函对接服务平台对接接口、数据规范》的技术要求，与运</w:t>
      </w:r>
      <w:proofErr w:type="gramStart"/>
      <w:r w:rsidRPr="00CB4494">
        <w:rPr>
          <w:rFonts w:ascii="仿宋_GB2312" w:eastAsia="仿宋_GB2312" w:hAnsi="仿宋_GB2312" w:cs="仿宋_GB2312" w:hint="eastAsia"/>
          <w:sz w:val="32"/>
          <w:szCs w:val="32"/>
        </w:rPr>
        <w:t>维单位</w:t>
      </w:r>
      <w:proofErr w:type="gramEnd"/>
      <w:r w:rsidRPr="00CB4494">
        <w:rPr>
          <w:rFonts w:ascii="仿宋_GB2312" w:eastAsia="仿宋_GB2312" w:hAnsi="仿宋_GB2312" w:cs="仿宋_GB2312" w:hint="eastAsia"/>
          <w:sz w:val="32"/>
          <w:szCs w:val="32"/>
        </w:rPr>
        <w:t>配合，逐项调通“投保申请接口、投保申请结果通知接口、开标获取保函信息、放弃通知接口、退保申请接口、退保结果通知接口、理赔申请通知接口”等接口通道。</w:t>
      </w:r>
    </w:p>
    <w:p w:rsidR="00AF1C61" w:rsidRPr="00CB4494" w:rsidRDefault="00AF1C61" w:rsidP="00AF1C61">
      <w:pPr>
        <w:spacing w:line="600" w:lineRule="exact"/>
        <w:ind w:firstLineChars="200" w:firstLine="640"/>
        <w:rPr>
          <w:rFonts w:ascii="仿宋_GB2312" w:eastAsia="仿宋_GB2312" w:hAnsi="仿宋_GB2312" w:cs="仿宋_GB2312"/>
          <w:sz w:val="32"/>
          <w:szCs w:val="32"/>
        </w:rPr>
      </w:pPr>
      <w:r w:rsidRPr="00CB4494">
        <w:rPr>
          <w:rFonts w:ascii="黑体" w:eastAsia="黑体" w:hAnsi="黑体" w:cs="仿宋_GB2312" w:hint="eastAsia"/>
          <w:sz w:val="32"/>
          <w:szCs w:val="32"/>
        </w:rPr>
        <w:t xml:space="preserve">第二十五条  </w:t>
      </w:r>
      <w:r w:rsidRPr="00CB4494">
        <w:rPr>
          <w:rFonts w:ascii="仿宋_GB2312" w:eastAsia="仿宋_GB2312" w:hAnsi="仿宋_GB2312" w:cs="仿宋_GB2312" w:hint="eastAsia"/>
          <w:sz w:val="32"/>
          <w:szCs w:val="32"/>
        </w:rPr>
        <w:t>软件公司严格按照《福建省公共资源交易电子保函文件格式标准》要求，与运</w:t>
      </w:r>
      <w:proofErr w:type="gramStart"/>
      <w:r w:rsidRPr="00CB4494">
        <w:rPr>
          <w:rFonts w:ascii="仿宋_GB2312" w:eastAsia="仿宋_GB2312" w:hAnsi="仿宋_GB2312" w:cs="仿宋_GB2312" w:hint="eastAsia"/>
          <w:sz w:val="32"/>
          <w:szCs w:val="32"/>
        </w:rPr>
        <w:t>维单位</w:t>
      </w:r>
      <w:proofErr w:type="gramEnd"/>
      <w:r w:rsidRPr="00CB4494">
        <w:rPr>
          <w:rFonts w:ascii="仿宋_GB2312" w:eastAsia="仿宋_GB2312" w:hAnsi="仿宋_GB2312" w:cs="仿宋_GB2312" w:hint="eastAsia"/>
          <w:sz w:val="32"/>
          <w:szCs w:val="32"/>
        </w:rPr>
        <w:t>配合，逐项验证“附件是否完善、保函申请单电子签章和在线验证、OFD文件在线电子签章和验证签名、XML文件格式是否符合要求、XML文件字段值是否完整”等技术参数。</w:t>
      </w:r>
    </w:p>
    <w:p w:rsidR="00AF1C61" w:rsidRPr="00CB4494" w:rsidRDefault="00AF1C61" w:rsidP="00AF1C61">
      <w:pPr>
        <w:spacing w:line="600" w:lineRule="exact"/>
        <w:ind w:firstLineChars="200" w:firstLine="640"/>
        <w:rPr>
          <w:rFonts w:ascii="仿宋_GB2312" w:eastAsia="仿宋_GB2312" w:hAnsi="仿宋_GB2312" w:cs="仿宋_GB2312"/>
          <w:sz w:val="32"/>
          <w:szCs w:val="32"/>
        </w:rPr>
      </w:pPr>
      <w:r w:rsidRPr="00CB4494">
        <w:rPr>
          <w:rFonts w:ascii="黑体" w:eastAsia="黑体" w:hAnsi="黑体" w:cs="仿宋_GB2312" w:hint="eastAsia"/>
          <w:sz w:val="32"/>
          <w:szCs w:val="32"/>
        </w:rPr>
        <w:t>第二十六条</w:t>
      </w:r>
      <w:r w:rsidRPr="00CB4494">
        <w:rPr>
          <w:rFonts w:ascii="仿宋_GB2312" w:eastAsia="仿宋_GB2312" w:hAnsi="仿宋_GB2312" w:cs="仿宋_GB2312" w:hint="eastAsia"/>
          <w:sz w:val="32"/>
          <w:szCs w:val="32"/>
        </w:rPr>
        <w:t xml:space="preserve">  软件公司需按照《漳州市工程项目投标电子</w:t>
      </w:r>
      <w:r w:rsidRPr="00CB4494">
        <w:rPr>
          <w:rFonts w:ascii="仿宋_GB2312" w:eastAsia="仿宋_GB2312" w:hAnsi="仿宋_GB2312" w:cs="仿宋_GB2312" w:hint="eastAsia"/>
          <w:sz w:val="32"/>
          <w:szCs w:val="32"/>
        </w:rPr>
        <w:lastRenderedPageBreak/>
        <w:t>保函管理办法》测试出</w:t>
      </w:r>
      <w:proofErr w:type="gramStart"/>
      <w:r w:rsidRPr="00CB4494">
        <w:rPr>
          <w:rFonts w:ascii="仿宋_GB2312" w:eastAsia="仿宋_GB2312" w:hAnsi="仿宋_GB2312" w:cs="仿宋_GB2312" w:hint="eastAsia"/>
          <w:sz w:val="32"/>
          <w:szCs w:val="32"/>
        </w:rPr>
        <w:t>函机构</w:t>
      </w:r>
      <w:proofErr w:type="gramEnd"/>
      <w:r>
        <w:rPr>
          <w:rFonts w:ascii="仿宋_GB2312" w:eastAsia="仿宋_GB2312" w:hAnsi="仿宋_GB2312" w:cs="仿宋_GB2312" w:hint="eastAsia"/>
          <w:sz w:val="32"/>
          <w:szCs w:val="32"/>
        </w:rPr>
        <w:t>电子保函系统</w:t>
      </w:r>
      <w:r w:rsidRPr="00CB4494">
        <w:rPr>
          <w:rFonts w:ascii="仿宋_GB2312" w:eastAsia="仿宋_GB2312" w:hAnsi="仿宋_GB2312" w:cs="仿宋_GB2312" w:hint="eastAsia"/>
          <w:sz w:val="32"/>
          <w:szCs w:val="32"/>
        </w:rPr>
        <w:t>的“在线理赔、在线验真、在线下载、在线退保、保函格式和数据推送”等技术功能。</w:t>
      </w:r>
    </w:p>
    <w:p w:rsidR="00AF1C61" w:rsidRPr="00CB4494" w:rsidRDefault="00AF1C61" w:rsidP="00AF1C61">
      <w:pPr>
        <w:spacing w:line="600" w:lineRule="exact"/>
        <w:ind w:firstLineChars="200" w:firstLine="640"/>
        <w:rPr>
          <w:rFonts w:ascii="仿宋_GB2312" w:eastAsia="仿宋_GB2312" w:hAnsi="仿宋_GB2312" w:cs="仿宋_GB2312"/>
          <w:sz w:val="32"/>
          <w:szCs w:val="32"/>
        </w:rPr>
      </w:pPr>
      <w:r w:rsidRPr="00CB4494">
        <w:rPr>
          <w:rFonts w:ascii="黑体" w:eastAsia="黑体" w:hAnsi="黑体" w:cs="仿宋_GB2312" w:hint="eastAsia"/>
          <w:sz w:val="32"/>
          <w:szCs w:val="32"/>
        </w:rPr>
        <w:t>第二十七条</w:t>
      </w:r>
      <w:r w:rsidRPr="00CB4494">
        <w:rPr>
          <w:rFonts w:ascii="仿宋_GB2312" w:eastAsia="仿宋_GB2312" w:hAnsi="仿宋_GB2312" w:cs="仿宋_GB2312" w:hint="eastAsia"/>
          <w:sz w:val="32"/>
          <w:szCs w:val="32"/>
        </w:rPr>
        <w:t xml:space="preserve">  软件公司需按照《关于进一步规范我省房建和市政工程招标项目投标保证金管理的通知》（</w:t>
      </w:r>
      <w:proofErr w:type="gramStart"/>
      <w:r w:rsidRPr="00CB4494">
        <w:rPr>
          <w:rFonts w:ascii="仿宋_GB2312" w:eastAsia="仿宋_GB2312" w:hAnsi="仿宋_GB2312" w:cs="仿宋_GB2312" w:hint="eastAsia"/>
          <w:sz w:val="32"/>
          <w:szCs w:val="32"/>
        </w:rPr>
        <w:t>闽建筑</w:t>
      </w:r>
      <w:proofErr w:type="gramEnd"/>
      <w:r w:rsidRPr="00CB4494">
        <w:rPr>
          <w:rFonts w:ascii="仿宋_GB2312" w:eastAsia="仿宋_GB2312" w:hAnsi="仿宋_GB2312" w:cs="仿宋_GB2312" w:hint="eastAsia"/>
          <w:sz w:val="32"/>
          <w:szCs w:val="32"/>
        </w:rPr>
        <w:t>〔2020〕8号）精神，验证出</w:t>
      </w:r>
      <w:proofErr w:type="gramStart"/>
      <w:r w:rsidRPr="00CB4494">
        <w:rPr>
          <w:rFonts w:ascii="仿宋_GB2312" w:eastAsia="仿宋_GB2312" w:hAnsi="仿宋_GB2312" w:cs="仿宋_GB2312" w:hint="eastAsia"/>
          <w:sz w:val="32"/>
          <w:szCs w:val="32"/>
        </w:rPr>
        <w:t>函机构</w:t>
      </w:r>
      <w:proofErr w:type="gramEnd"/>
      <w:r>
        <w:rPr>
          <w:rFonts w:ascii="仿宋_GB2312" w:eastAsia="仿宋_GB2312" w:hAnsi="仿宋_GB2312" w:cs="仿宋_GB2312" w:hint="eastAsia"/>
          <w:sz w:val="32"/>
          <w:szCs w:val="32"/>
        </w:rPr>
        <w:t>保函系统</w:t>
      </w:r>
      <w:r w:rsidRPr="00CB4494">
        <w:rPr>
          <w:rFonts w:ascii="仿宋_GB2312" w:eastAsia="仿宋_GB2312" w:hAnsi="仿宋_GB2312" w:cs="仿宋_GB2312" w:hint="eastAsia"/>
          <w:sz w:val="32"/>
          <w:szCs w:val="32"/>
        </w:rPr>
        <w:t>的“基本户校验、到账证明和见索即付”等功能。</w:t>
      </w:r>
    </w:p>
    <w:p w:rsidR="00AF1C61" w:rsidRPr="00CB4494" w:rsidRDefault="00AF1C61" w:rsidP="00AF1C61">
      <w:pPr>
        <w:spacing w:line="600" w:lineRule="exact"/>
        <w:ind w:firstLineChars="200" w:firstLine="640"/>
        <w:rPr>
          <w:rFonts w:ascii="仿宋_GB2312" w:eastAsia="仿宋_GB2312" w:hAnsi="仿宋_GB2312" w:cs="仿宋_GB2312"/>
          <w:sz w:val="32"/>
          <w:szCs w:val="32"/>
        </w:rPr>
      </w:pPr>
      <w:r w:rsidRPr="00CB4494">
        <w:rPr>
          <w:rFonts w:ascii="黑体" w:eastAsia="黑体" w:hAnsi="黑体" w:cs="仿宋_GB2312" w:hint="eastAsia"/>
          <w:sz w:val="32"/>
          <w:szCs w:val="32"/>
        </w:rPr>
        <w:t>第二十八条</w:t>
      </w:r>
      <w:r w:rsidRPr="00CB4494">
        <w:rPr>
          <w:rFonts w:ascii="仿宋_GB2312" w:eastAsia="仿宋_GB2312" w:hAnsi="仿宋_GB2312" w:cs="仿宋_GB2312" w:hint="eastAsia"/>
          <w:sz w:val="32"/>
          <w:szCs w:val="32"/>
        </w:rPr>
        <w:t xml:space="preserve">  软件公司在交易中心的指导下，根据省公共资源交易管理办公室的通知要求，适时调整</w:t>
      </w:r>
      <w:r>
        <w:rPr>
          <w:rFonts w:ascii="仿宋_GB2312" w:eastAsia="仿宋_GB2312" w:hAnsi="仿宋_GB2312" w:cs="仿宋_GB2312" w:hint="eastAsia"/>
          <w:sz w:val="32"/>
          <w:szCs w:val="32"/>
        </w:rPr>
        <w:t>技术</w:t>
      </w:r>
      <w:r w:rsidRPr="00CB4494">
        <w:rPr>
          <w:rFonts w:ascii="仿宋_GB2312" w:eastAsia="仿宋_GB2312" w:hAnsi="仿宋_GB2312" w:cs="仿宋_GB2312" w:hint="eastAsia"/>
          <w:sz w:val="32"/>
          <w:szCs w:val="32"/>
        </w:rPr>
        <w:t>对接规范。</w:t>
      </w:r>
    </w:p>
    <w:p w:rsidR="00AF1C61" w:rsidRPr="00CB4494" w:rsidRDefault="00AF1C61" w:rsidP="00AF1C61">
      <w:pPr>
        <w:spacing w:line="600" w:lineRule="exact"/>
        <w:ind w:firstLineChars="200" w:firstLine="640"/>
        <w:rPr>
          <w:rFonts w:ascii="仿宋_GB2312" w:eastAsia="仿宋_GB2312" w:hAnsi="仿宋_GB2312" w:cs="仿宋_GB2312"/>
          <w:sz w:val="32"/>
          <w:szCs w:val="32"/>
        </w:rPr>
      </w:pPr>
      <w:r w:rsidRPr="00CB4494">
        <w:rPr>
          <w:rFonts w:ascii="黑体" w:eastAsia="黑体" w:hAnsi="黑体" w:cs="仿宋_GB2312" w:hint="eastAsia"/>
          <w:sz w:val="32"/>
          <w:szCs w:val="32"/>
        </w:rPr>
        <w:t xml:space="preserve">第二十九条  </w:t>
      </w:r>
      <w:r w:rsidRPr="00CB4494">
        <w:rPr>
          <w:rFonts w:ascii="仿宋_GB2312" w:eastAsia="仿宋_GB2312" w:hAnsi="仿宋_GB2312" w:cs="仿宋_GB2312" w:hint="eastAsia"/>
          <w:sz w:val="32"/>
          <w:szCs w:val="32"/>
        </w:rPr>
        <w:t>交易中心、软件公司、出</w:t>
      </w:r>
      <w:proofErr w:type="gramStart"/>
      <w:r w:rsidRPr="00CB4494">
        <w:rPr>
          <w:rFonts w:ascii="仿宋_GB2312" w:eastAsia="仿宋_GB2312" w:hAnsi="仿宋_GB2312" w:cs="仿宋_GB2312" w:hint="eastAsia"/>
          <w:sz w:val="32"/>
          <w:szCs w:val="32"/>
        </w:rPr>
        <w:t>函机构</w:t>
      </w:r>
      <w:proofErr w:type="gramEnd"/>
      <w:r w:rsidRPr="00CB4494">
        <w:rPr>
          <w:rFonts w:ascii="仿宋_GB2312" w:eastAsia="仿宋_GB2312" w:hAnsi="仿宋_GB2312" w:cs="仿宋_GB2312" w:hint="eastAsia"/>
          <w:sz w:val="32"/>
          <w:szCs w:val="32"/>
        </w:rPr>
        <w:t>和运</w:t>
      </w:r>
      <w:proofErr w:type="gramStart"/>
      <w:r w:rsidRPr="00CB4494">
        <w:rPr>
          <w:rFonts w:ascii="仿宋_GB2312" w:eastAsia="仿宋_GB2312" w:hAnsi="仿宋_GB2312" w:cs="仿宋_GB2312" w:hint="eastAsia"/>
          <w:sz w:val="32"/>
          <w:szCs w:val="32"/>
        </w:rPr>
        <w:t>维单位</w:t>
      </w:r>
      <w:proofErr w:type="gramEnd"/>
      <w:r w:rsidRPr="00CB4494">
        <w:rPr>
          <w:rFonts w:ascii="仿宋_GB2312" w:eastAsia="仿宋_GB2312" w:hAnsi="仿宋_GB2312" w:cs="仿宋_GB2312" w:hint="eastAsia"/>
          <w:sz w:val="32"/>
          <w:szCs w:val="32"/>
        </w:rPr>
        <w:t>工作人员，在履行职责过程中，要严格遵守信息保密的规定，加强对投标企业基本信息、投标信息、交易信息的管理，对违反规定泄露或操作信息的，将终止合作关系并承担相应的赔偿责任。构成犯罪的，依法追究刑事责任。</w:t>
      </w: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CB4494">
        <w:rPr>
          <w:rFonts w:ascii="黑体" w:eastAsia="黑体" w:hAnsi="黑体" w:cs="仿宋_GB2312" w:hint="eastAsia"/>
          <w:sz w:val="32"/>
          <w:szCs w:val="32"/>
        </w:rPr>
        <w:t xml:space="preserve">第三十条  </w:t>
      </w:r>
      <w:r w:rsidRPr="00CB4494">
        <w:rPr>
          <w:rFonts w:ascii="仿宋_GB2312" w:eastAsia="仿宋_GB2312" w:hAnsi="仿宋_GB2312" w:cs="仿宋_GB2312" w:hint="eastAsia"/>
          <w:sz w:val="32"/>
          <w:szCs w:val="32"/>
        </w:rPr>
        <w:t>交易中心依据管理办法，严肃认真做好开</w:t>
      </w:r>
      <w:proofErr w:type="gramStart"/>
      <w:r w:rsidRPr="00CB4494">
        <w:rPr>
          <w:rFonts w:ascii="仿宋_GB2312" w:eastAsia="仿宋_GB2312" w:hAnsi="仿宋_GB2312" w:cs="仿宋_GB2312" w:hint="eastAsia"/>
          <w:sz w:val="32"/>
          <w:szCs w:val="32"/>
        </w:rPr>
        <w:t>函</w:t>
      </w:r>
      <w:r w:rsidR="009B5870">
        <w:rPr>
          <w:rFonts w:ascii="仿宋_GB2312" w:eastAsia="仿宋_GB2312" w:hAnsi="仿宋_GB2312" w:cs="仿宋_GB2312" w:hint="eastAsia"/>
          <w:sz w:val="32"/>
          <w:szCs w:val="32"/>
        </w:rPr>
        <w:t>机构</w:t>
      </w:r>
      <w:proofErr w:type="gramEnd"/>
      <w:r w:rsidRPr="00CB4494">
        <w:rPr>
          <w:rFonts w:ascii="仿宋_GB2312" w:eastAsia="仿宋_GB2312" w:hAnsi="仿宋_GB2312" w:cs="仿宋_GB2312" w:hint="eastAsia"/>
          <w:sz w:val="32"/>
          <w:szCs w:val="32"/>
        </w:rPr>
        <w:t>的资质申请、系统对接和接收保函工作。根据市场需求，适时在网站上发布出</w:t>
      </w:r>
      <w:proofErr w:type="gramStart"/>
      <w:r w:rsidRPr="00CB4494">
        <w:rPr>
          <w:rFonts w:ascii="仿宋_GB2312" w:eastAsia="仿宋_GB2312" w:hAnsi="仿宋_GB2312" w:cs="仿宋_GB2312" w:hint="eastAsia"/>
          <w:sz w:val="32"/>
          <w:szCs w:val="32"/>
        </w:rPr>
        <w:t>函机</w:t>
      </w:r>
      <w:r w:rsidRPr="00DF438E">
        <w:rPr>
          <w:rFonts w:ascii="仿宋_GB2312" w:eastAsia="仿宋_GB2312" w:hAnsi="仿宋_GB2312" w:cs="仿宋_GB2312" w:hint="eastAsia"/>
          <w:sz w:val="32"/>
          <w:szCs w:val="32"/>
        </w:rPr>
        <w:t>构</w:t>
      </w:r>
      <w:proofErr w:type="gramEnd"/>
      <w:r w:rsidRPr="00DF438E">
        <w:rPr>
          <w:rFonts w:ascii="仿宋_GB2312" w:eastAsia="仿宋_GB2312" w:hAnsi="仿宋_GB2312" w:cs="仿宋_GB2312" w:hint="eastAsia"/>
          <w:sz w:val="32"/>
          <w:szCs w:val="32"/>
        </w:rPr>
        <w:t>的征集公告，按照申请一批、研究一批、对接一批、上线一批的原</w:t>
      </w:r>
      <w:r w:rsidRPr="00BA054C">
        <w:rPr>
          <w:rFonts w:ascii="仿宋_GB2312" w:eastAsia="仿宋_GB2312" w:hAnsi="仿宋_GB2312" w:cs="仿宋_GB2312" w:hint="eastAsia"/>
          <w:sz w:val="32"/>
          <w:szCs w:val="32"/>
        </w:rPr>
        <w:t>则规范市场秩序。</w:t>
      </w: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黑体" w:eastAsia="黑体" w:hAnsi="黑体" w:cs="仿宋_GB2312" w:hint="eastAsia"/>
          <w:sz w:val="32"/>
          <w:szCs w:val="32"/>
        </w:rPr>
        <w:t>第</w:t>
      </w:r>
      <w:r>
        <w:rPr>
          <w:rFonts w:ascii="黑体" w:eastAsia="黑体" w:hAnsi="黑体" w:cs="仿宋_GB2312" w:hint="eastAsia"/>
          <w:sz w:val="32"/>
          <w:szCs w:val="32"/>
        </w:rPr>
        <w:t>三</w:t>
      </w:r>
      <w:r w:rsidRPr="00BA054C">
        <w:rPr>
          <w:rFonts w:ascii="黑体" w:eastAsia="黑体" w:hAnsi="黑体" w:cs="仿宋_GB2312" w:hint="eastAsia"/>
          <w:sz w:val="32"/>
          <w:szCs w:val="32"/>
        </w:rPr>
        <w:t>十</w:t>
      </w:r>
      <w:r>
        <w:rPr>
          <w:rFonts w:ascii="黑体" w:eastAsia="黑体" w:hAnsi="黑体" w:cs="仿宋_GB2312" w:hint="eastAsia"/>
          <w:sz w:val="32"/>
          <w:szCs w:val="32"/>
        </w:rPr>
        <w:t>一</w:t>
      </w:r>
      <w:r w:rsidRPr="00BA054C">
        <w:rPr>
          <w:rFonts w:ascii="黑体" w:eastAsia="黑体" w:hAnsi="黑体" w:cs="仿宋_GB2312" w:hint="eastAsia"/>
          <w:sz w:val="32"/>
          <w:szCs w:val="32"/>
        </w:rPr>
        <w:t xml:space="preserve">条 </w:t>
      </w:r>
      <w:r w:rsidRPr="00BA054C">
        <w:rPr>
          <w:rFonts w:ascii="仿宋_GB2312" w:eastAsia="仿宋_GB2312" w:hAnsi="仿宋_GB2312" w:cs="仿宋_GB2312" w:hint="eastAsia"/>
          <w:sz w:val="32"/>
          <w:szCs w:val="32"/>
        </w:rPr>
        <w:t xml:space="preserve"> 本办法相关规定与国家法律、法规或上级有关政策相抵触的，应以国家法律、法规或上级有关政策为准。</w:t>
      </w:r>
    </w:p>
    <w:p w:rsidR="00AF1C61" w:rsidRPr="00BA054C" w:rsidRDefault="00AF1C61" w:rsidP="00AF1C61">
      <w:pPr>
        <w:spacing w:line="600" w:lineRule="exact"/>
        <w:ind w:firstLineChars="200" w:firstLine="640"/>
        <w:rPr>
          <w:rFonts w:ascii="仿宋_GB2312" w:eastAsia="仿宋_GB2312" w:hAnsi="仿宋_GB2312" w:cs="仿宋_GB2312"/>
          <w:sz w:val="32"/>
          <w:szCs w:val="32"/>
        </w:rPr>
      </w:pPr>
      <w:r w:rsidRPr="00BA054C">
        <w:rPr>
          <w:rFonts w:ascii="黑体" w:eastAsia="黑体" w:hAnsi="黑体" w:cs="仿宋_GB2312" w:hint="eastAsia"/>
          <w:sz w:val="32"/>
          <w:szCs w:val="32"/>
        </w:rPr>
        <w:t>第</w:t>
      </w:r>
      <w:r>
        <w:rPr>
          <w:rFonts w:ascii="黑体" w:eastAsia="黑体" w:hAnsi="黑体" w:cs="仿宋_GB2312" w:hint="eastAsia"/>
          <w:sz w:val="32"/>
          <w:szCs w:val="32"/>
        </w:rPr>
        <w:t>三</w:t>
      </w:r>
      <w:r w:rsidRPr="00BA054C">
        <w:rPr>
          <w:rFonts w:ascii="黑体" w:eastAsia="黑体" w:hAnsi="黑体" w:cs="仿宋_GB2312" w:hint="eastAsia"/>
          <w:sz w:val="32"/>
          <w:szCs w:val="32"/>
        </w:rPr>
        <w:t>十</w:t>
      </w:r>
      <w:r>
        <w:rPr>
          <w:rFonts w:ascii="黑体" w:eastAsia="黑体" w:hAnsi="黑体" w:cs="仿宋_GB2312" w:hint="eastAsia"/>
          <w:sz w:val="32"/>
          <w:szCs w:val="32"/>
        </w:rPr>
        <w:t>二</w:t>
      </w:r>
      <w:r w:rsidRPr="00BA054C">
        <w:rPr>
          <w:rFonts w:ascii="黑体" w:eastAsia="黑体" w:hAnsi="黑体" w:cs="仿宋_GB2312" w:hint="eastAsia"/>
          <w:sz w:val="32"/>
          <w:szCs w:val="32"/>
        </w:rPr>
        <w:t xml:space="preserve">条 </w:t>
      </w:r>
      <w:r w:rsidRPr="00BA054C">
        <w:rPr>
          <w:rFonts w:ascii="仿宋_GB2312" w:eastAsia="仿宋_GB2312" w:hAnsi="仿宋_GB2312" w:cs="仿宋_GB2312" w:hint="eastAsia"/>
          <w:sz w:val="32"/>
          <w:szCs w:val="32"/>
        </w:rPr>
        <w:t xml:space="preserve"> 本办法自202</w:t>
      </w:r>
      <w:r>
        <w:rPr>
          <w:rFonts w:ascii="仿宋_GB2312" w:eastAsia="仿宋_GB2312" w:hAnsi="仿宋_GB2312" w:cs="仿宋_GB2312" w:hint="eastAsia"/>
          <w:sz w:val="32"/>
          <w:szCs w:val="32"/>
        </w:rPr>
        <w:t>3</w:t>
      </w:r>
      <w:r w:rsidRPr="00BA054C">
        <w:rPr>
          <w:rFonts w:ascii="仿宋_GB2312" w:eastAsia="仿宋_GB2312" w:hAnsi="仿宋_GB2312" w:cs="仿宋_GB2312" w:hint="eastAsia"/>
          <w:sz w:val="32"/>
          <w:szCs w:val="32"/>
        </w:rPr>
        <w:t>年</w:t>
      </w:r>
      <w:r w:rsidR="00D31A12">
        <w:rPr>
          <w:rFonts w:ascii="仿宋_GB2312" w:eastAsia="仿宋_GB2312" w:hAnsi="仿宋_GB2312" w:cs="仿宋_GB2312" w:hint="eastAsia"/>
          <w:sz w:val="32"/>
          <w:szCs w:val="32"/>
        </w:rPr>
        <w:t>3</w:t>
      </w:r>
      <w:r w:rsidRPr="00BA054C">
        <w:rPr>
          <w:rFonts w:ascii="仿宋_GB2312" w:eastAsia="仿宋_GB2312" w:hAnsi="仿宋_GB2312" w:cs="仿宋_GB2312" w:hint="eastAsia"/>
          <w:sz w:val="32"/>
          <w:szCs w:val="32"/>
        </w:rPr>
        <w:t>月</w:t>
      </w:r>
      <w:r w:rsidR="00D31A12">
        <w:rPr>
          <w:rFonts w:ascii="仿宋_GB2312" w:eastAsia="仿宋_GB2312" w:hAnsi="仿宋_GB2312" w:cs="仿宋_GB2312" w:hint="eastAsia"/>
          <w:sz w:val="32"/>
          <w:szCs w:val="32"/>
        </w:rPr>
        <w:t>1</w:t>
      </w:r>
      <w:r w:rsidRPr="00BA054C">
        <w:rPr>
          <w:rFonts w:ascii="仿宋_GB2312" w:eastAsia="仿宋_GB2312" w:hAnsi="仿宋_GB2312" w:cs="仿宋_GB2312" w:hint="eastAsia"/>
          <w:sz w:val="32"/>
          <w:szCs w:val="32"/>
        </w:rPr>
        <w:t>日起实施，有效期五年。本办法由漳州市</w:t>
      </w:r>
      <w:r>
        <w:rPr>
          <w:rFonts w:ascii="仿宋_GB2312" w:eastAsia="仿宋_GB2312" w:hAnsi="仿宋_GB2312" w:cs="仿宋_GB2312" w:hint="eastAsia"/>
          <w:sz w:val="32"/>
          <w:szCs w:val="32"/>
        </w:rPr>
        <w:t>行政</w:t>
      </w:r>
      <w:r w:rsidRPr="00BA054C">
        <w:rPr>
          <w:rFonts w:ascii="仿宋_GB2312" w:eastAsia="仿宋_GB2312" w:hAnsi="仿宋_GB2312" w:cs="仿宋_GB2312" w:hint="eastAsia"/>
          <w:sz w:val="32"/>
          <w:szCs w:val="32"/>
        </w:rPr>
        <w:t>服务中心管理委员会负责解释。</w:t>
      </w:r>
    </w:p>
    <w:p w:rsidR="00AF1C61" w:rsidRPr="005A078E" w:rsidRDefault="00AF1C61" w:rsidP="00AF1C61">
      <w:pPr>
        <w:spacing w:line="600" w:lineRule="exact"/>
        <w:ind w:firstLineChars="200" w:firstLine="640"/>
        <w:rPr>
          <w:rFonts w:ascii="仿宋_GB2312" w:eastAsia="仿宋_GB2312" w:hAnsi="仿宋_GB2312" w:cs="仿宋_GB2312"/>
          <w:sz w:val="32"/>
          <w:szCs w:val="32"/>
        </w:rPr>
      </w:pPr>
      <w:r w:rsidRPr="005A078E">
        <w:rPr>
          <w:rFonts w:ascii="仿宋_GB2312" w:eastAsia="仿宋_GB2312" w:hAnsi="仿宋_GB2312" w:cs="仿宋_GB2312" w:hint="eastAsia"/>
          <w:sz w:val="32"/>
          <w:szCs w:val="32"/>
        </w:rPr>
        <w:lastRenderedPageBreak/>
        <w:t>附件：1.漳州市工程项目投标电子保函对接申请表</w:t>
      </w:r>
    </w:p>
    <w:p w:rsidR="00AF1C61" w:rsidRPr="005A078E" w:rsidRDefault="00AF1C61" w:rsidP="00AF1C61">
      <w:pPr>
        <w:spacing w:line="600" w:lineRule="exact"/>
        <w:ind w:firstLineChars="500" w:firstLine="1600"/>
        <w:rPr>
          <w:rFonts w:ascii="仿宋_GB2312" w:eastAsia="仿宋_GB2312" w:hAnsi="仿宋_GB2312" w:cs="仿宋_GB2312"/>
          <w:sz w:val="32"/>
          <w:szCs w:val="32"/>
        </w:rPr>
      </w:pPr>
      <w:r w:rsidRPr="005A078E">
        <w:rPr>
          <w:rFonts w:ascii="仿宋_GB2312" w:eastAsia="仿宋_GB2312" w:hAnsi="仿宋_GB2312" w:cs="仿宋_GB2312" w:hint="eastAsia"/>
          <w:sz w:val="32"/>
          <w:szCs w:val="32"/>
        </w:rPr>
        <w:t>2.漳州市工程项目投标电子保函服务承诺书</w:t>
      </w:r>
    </w:p>
    <w:p w:rsidR="00AF1C61" w:rsidRPr="005A078E" w:rsidRDefault="00AF1C61" w:rsidP="00AF1C61">
      <w:pPr>
        <w:spacing w:line="600" w:lineRule="exact"/>
        <w:ind w:leftChars="760" w:left="1596"/>
        <w:rPr>
          <w:rFonts w:ascii="仿宋_GB2312" w:eastAsia="仿宋_GB2312" w:hAnsi="仿宋_GB2312" w:cs="仿宋_GB2312"/>
          <w:sz w:val="32"/>
          <w:szCs w:val="32"/>
        </w:rPr>
      </w:pPr>
      <w:r w:rsidRPr="005A078E">
        <w:rPr>
          <w:rFonts w:ascii="仿宋_GB2312" w:eastAsia="仿宋_GB2312" w:hAnsi="仿宋_GB2312" w:cs="仿宋_GB2312" w:hint="eastAsia"/>
          <w:sz w:val="32"/>
          <w:szCs w:val="32"/>
        </w:rPr>
        <w:t>3.漳州市工程项目投标电子保函保密承诺书</w:t>
      </w:r>
    </w:p>
    <w:p w:rsidR="00AF1C61" w:rsidRDefault="00AF1C61" w:rsidP="00AF1C61">
      <w:pPr>
        <w:spacing w:line="600" w:lineRule="exact"/>
        <w:rPr>
          <w:rFonts w:ascii="仿宋_GB2312" w:eastAsia="仿宋_GB2312" w:hAnsi="仿宋_GB2312" w:cs="仿宋_GB2312"/>
          <w:sz w:val="32"/>
          <w:szCs w:val="32"/>
        </w:rPr>
      </w:pPr>
      <w:r w:rsidRPr="005A078E">
        <w:rPr>
          <w:rFonts w:ascii="仿宋_GB2312" w:eastAsia="仿宋_GB2312" w:hAnsi="仿宋_GB2312" w:cs="仿宋_GB2312" w:hint="eastAsia"/>
          <w:sz w:val="32"/>
          <w:szCs w:val="32"/>
        </w:rPr>
        <w:t xml:space="preserve">          4.</w:t>
      </w:r>
      <w:r>
        <w:rPr>
          <w:rFonts w:ascii="仿宋_GB2312" w:eastAsia="仿宋_GB2312" w:hint="eastAsia"/>
          <w:sz w:val="32"/>
          <w:szCs w:val="32"/>
        </w:rPr>
        <w:t>授权委托书</w:t>
      </w:r>
    </w:p>
    <w:p w:rsidR="00AF1C61" w:rsidRDefault="00AF1C61" w:rsidP="00AF1C61">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Pr="005A078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电子</w:t>
      </w:r>
      <w:r w:rsidRPr="005A078E">
        <w:rPr>
          <w:rFonts w:ascii="仿宋_GB2312" w:eastAsia="仿宋_GB2312" w:hAnsi="仿宋_GB2312" w:cs="仿宋_GB2312" w:hint="eastAsia"/>
          <w:sz w:val="32"/>
          <w:szCs w:val="32"/>
        </w:rPr>
        <w:t>保函出具机构对接申请时</w:t>
      </w:r>
      <w:r>
        <w:rPr>
          <w:rFonts w:ascii="仿宋_GB2312" w:eastAsia="仿宋_GB2312" w:hAnsi="仿宋_GB2312" w:cs="仿宋_GB2312" w:hint="eastAsia"/>
          <w:sz w:val="32"/>
          <w:szCs w:val="32"/>
        </w:rPr>
        <w:t>需</w:t>
      </w:r>
      <w:r w:rsidRPr="005A078E">
        <w:rPr>
          <w:rFonts w:ascii="仿宋_GB2312" w:eastAsia="仿宋_GB2312" w:hAnsi="仿宋_GB2312" w:cs="仿宋_GB2312" w:hint="eastAsia"/>
          <w:sz w:val="32"/>
          <w:szCs w:val="32"/>
        </w:rPr>
        <w:t>提供材料</w:t>
      </w:r>
      <w:r>
        <w:rPr>
          <w:rFonts w:ascii="仿宋_GB2312" w:eastAsia="仿宋_GB2312" w:hAnsi="仿宋_GB2312" w:cs="仿宋_GB2312"/>
          <w:sz w:val="32"/>
          <w:szCs w:val="32"/>
        </w:rPr>
        <w:br w:type="page"/>
      </w:r>
    </w:p>
    <w:p w:rsidR="00AF1C61" w:rsidRDefault="00AF1C61" w:rsidP="00AF1C61">
      <w:pPr>
        <w:rPr>
          <w:rFonts w:ascii="黑体" w:eastAsia="黑体" w:hAnsi="黑体" w:cs="宋体"/>
          <w:b/>
          <w:bCs/>
          <w:sz w:val="44"/>
          <w:szCs w:val="44"/>
        </w:rPr>
      </w:pPr>
      <w:r>
        <w:rPr>
          <w:rFonts w:ascii="黑体" w:eastAsia="黑体" w:hAnsi="黑体" w:cs="仿宋_GB2312" w:hint="eastAsia"/>
          <w:sz w:val="32"/>
          <w:szCs w:val="32"/>
        </w:rPr>
        <w:lastRenderedPageBreak/>
        <w:t>附件1</w:t>
      </w:r>
    </w:p>
    <w:p w:rsidR="00AF1C61" w:rsidRDefault="00AF1C61" w:rsidP="00AF1C61">
      <w:pPr>
        <w:autoSpaceDE w:val="0"/>
        <w:autoSpaceDN w:val="0"/>
        <w:spacing w:line="600" w:lineRule="exact"/>
        <w:jc w:val="center"/>
        <w:rPr>
          <w:rFonts w:ascii="方正小标宋简体" w:eastAsia="方正小标宋简体" w:hAnsi="方正小标宋简体"/>
          <w:sz w:val="44"/>
          <w:szCs w:val="44"/>
        </w:rPr>
      </w:pPr>
      <w:r>
        <w:rPr>
          <w:rFonts w:ascii="方正小标宋简体" w:eastAsia="方正小标宋简体" w:hAnsi="宋体" w:cs="宋体" w:hint="eastAsia"/>
          <w:bCs/>
          <w:sz w:val="44"/>
          <w:szCs w:val="44"/>
        </w:rPr>
        <w:t>漳州市工程项目投标电子保函</w:t>
      </w:r>
      <w:r>
        <w:rPr>
          <w:rFonts w:ascii="方正小标宋简体" w:eastAsia="方正小标宋简体" w:hAnsi="方正小标宋简体" w:hint="eastAsia"/>
          <w:sz w:val="44"/>
          <w:szCs w:val="44"/>
        </w:rPr>
        <w:t>对接申请表</w:t>
      </w:r>
    </w:p>
    <w:tbl>
      <w:tblPr>
        <w:tblW w:w="877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6"/>
        <w:gridCol w:w="2199"/>
        <w:gridCol w:w="1628"/>
        <w:gridCol w:w="2135"/>
      </w:tblGrid>
      <w:tr w:rsidR="00AF1C61" w:rsidTr="00DB4DE3">
        <w:trPr>
          <w:trHeight w:val="806"/>
        </w:trPr>
        <w:tc>
          <w:tcPr>
            <w:tcW w:w="2816" w:type="dxa"/>
            <w:vAlign w:val="center"/>
          </w:tcPr>
          <w:p w:rsidR="00AF1C61" w:rsidRDefault="00AF1C61" w:rsidP="00DB4DE3">
            <w:pPr>
              <w:autoSpaceDE w:val="0"/>
              <w:autoSpaceDN w:val="0"/>
              <w:jc w:val="center"/>
              <w:rPr>
                <w:rFonts w:ascii="仿宋_GB2312" w:eastAsia="仿宋_GB2312"/>
                <w:sz w:val="28"/>
                <w:szCs w:val="28"/>
              </w:rPr>
            </w:pPr>
            <w:r>
              <w:rPr>
                <w:rFonts w:ascii="仿宋_GB2312" w:eastAsia="仿宋_GB2312" w:hint="eastAsia"/>
                <w:sz w:val="28"/>
                <w:szCs w:val="28"/>
              </w:rPr>
              <w:t>出</w:t>
            </w:r>
            <w:proofErr w:type="gramStart"/>
            <w:r>
              <w:rPr>
                <w:rFonts w:ascii="仿宋_GB2312" w:eastAsia="仿宋_GB2312" w:hint="eastAsia"/>
                <w:sz w:val="28"/>
                <w:szCs w:val="28"/>
              </w:rPr>
              <w:t>函机构</w:t>
            </w:r>
            <w:proofErr w:type="gramEnd"/>
            <w:r>
              <w:rPr>
                <w:rFonts w:ascii="仿宋_GB2312" w:eastAsia="仿宋_GB2312" w:hint="eastAsia"/>
                <w:sz w:val="28"/>
                <w:szCs w:val="28"/>
              </w:rPr>
              <w:t>名称</w:t>
            </w:r>
          </w:p>
        </w:tc>
        <w:tc>
          <w:tcPr>
            <w:tcW w:w="5962" w:type="dxa"/>
            <w:gridSpan w:val="3"/>
            <w:vAlign w:val="center"/>
          </w:tcPr>
          <w:p w:rsidR="00AF1C61" w:rsidRDefault="00AF1C61" w:rsidP="00DB4DE3">
            <w:pPr>
              <w:autoSpaceDE w:val="0"/>
              <w:autoSpaceDN w:val="0"/>
              <w:rPr>
                <w:rFonts w:ascii="仿宋_GB2312" w:eastAsia="仿宋_GB2312"/>
                <w:sz w:val="28"/>
                <w:szCs w:val="28"/>
              </w:rPr>
            </w:pPr>
          </w:p>
        </w:tc>
      </w:tr>
      <w:tr w:rsidR="00AF1C61" w:rsidTr="00DB4DE3">
        <w:trPr>
          <w:trHeight w:val="804"/>
        </w:trPr>
        <w:tc>
          <w:tcPr>
            <w:tcW w:w="2816" w:type="dxa"/>
            <w:vAlign w:val="center"/>
          </w:tcPr>
          <w:p w:rsidR="00AF1C61" w:rsidRDefault="00AF1C61" w:rsidP="00DB4DE3">
            <w:pPr>
              <w:autoSpaceDE w:val="0"/>
              <w:autoSpaceDN w:val="0"/>
              <w:spacing w:line="400" w:lineRule="exact"/>
              <w:ind w:left="125"/>
              <w:jc w:val="center"/>
              <w:rPr>
                <w:rFonts w:ascii="仿宋_GB2312" w:eastAsia="仿宋_GB2312"/>
                <w:sz w:val="28"/>
                <w:szCs w:val="28"/>
              </w:rPr>
            </w:pPr>
            <w:r>
              <w:rPr>
                <w:rFonts w:ascii="仿宋_GB2312" w:eastAsia="仿宋_GB2312" w:hint="eastAsia"/>
                <w:sz w:val="28"/>
                <w:szCs w:val="28"/>
              </w:rPr>
              <w:t>出</w:t>
            </w:r>
            <w:proofErr w:type="gramStart"/>
            <w:r>
              <w:rPr>
                <w:rFonts w:ascii="仿宋_GB2312" w:eastAsia="仿宋_GB2312" w:hint="eastAsia"/>
                <w:sz w:val="28"/>
                <w:szCs w:val="28"/>
              </w:rPr>
              <w:t>函机构</w:t>
            </w:r>
            <w:proofErr w:type="gramEnd"/>
            <w:r>
              <w:rPr>
                <w:rFonts w:ascii="仿宋_GB2312" w:eastAsia="仿宋_GB2312" w:hint="eastAsia"/>
                <w:sz w:val="28"/>
                <w:szCs w:val="28"/>
              </w:rPr>
              <w:t>性质</w:t>
            </w:r>
          </w:p>
        </w:tc>
        <w:tc>
          <w:tcPr>
            <w:tcW w:w="5962" w:type="dxa"/>
            <w:gridSpan w:val="3"/>
            <w:vAlign w:val="center"/>
          </w:tcPr>
          <w:p w:rsidR="00AF1C61" w:rsidRDefault="00AF1C61" w:rsidP="00DB4DE3">
            <w:pPr>
              <w:autoSpaceDE w:val="0"/>
              <w:autoSpaceDN w:val="0"/>
              <w:spacing w:line="500" w:lineRule="exact"/>
              <w:ind w:left="125"/>
              <w:rPr>
                <w:rFonts w:ascii="仿宋_GB2312" w:eastAsia="仿宋_GB2312"/>
                <w:sz w:val="28"/>
                <w:szCs w:val="28"/>
              </w:rPr>
            </w:pPr>
          </w:p>
        </w:tc>
      </w:tr>
      <w:tr w:rsidR="00AF1C61" w:rsidTr="00DB4DE3">
        <w:trPr>
          <w:trHeight w:val="707"/>
        </w:trPr>
        <w:tc>
          <w:tcPr>
            <w:tcW w:w="2816" w:type="dxa"/>
            <w:vAlign w:val="center"/>
          </w:tcPr>
          <w:p w:rsidR="00AF1C61" w:rsidRDefault="00AF1C61" w:rsidP="00DB4DE3">
            <w:pPr>
              <w:autoSpaceDE w:val="0"/>
              <w:autoSpaceDN w:val="0"/>
              <w:spacing w:line="400" w:lineRule="exact"/>
              <w:ind w:left="125"/>
              <w:jc w:val="center"/>
              <w:rPr>
                <w:rFonts w:ascii="仿宋_GB2312" w:eastAsia="仿宋_GB2312"/>
                <w:sz w:val="28"/>
                <w:szCs w:val="28"/>
              </w:rPr>
            </w:pPr>
            <w:r>
              <w:rPr>
                <w:rFonts w:ascii="仿宋_GB2312" w:eastAsia="仿宋_GB2312" w:hint="eastAsia"/>
                <w:sz w:val="28"/>
                <w:szCs w:val="28"/>
              </w:rPr>
              <w:t>出</w:t>
            </w:r>
            <w:proofErr w:type="gramStart"/>
            <w:r>
              <w:rPr>
                <w:rFonts w:ascii="仿宋_GB2312" w:eastAsia="仿宋_GB2312" w:hint="eastAsia"/>
                <w:sz w:val="28"/>
                <w:szCs w:val="28"/>
              </w:rPr>
              <w:t>函机构</w:t>
            </w:r>
            <w:proofErr w:type="gramEnd"/>
            <w:r>
              <w:rPr>
                <w:rFonts w:ascii="仿宋_GB2312" w:eastAsia="仿宋_GB2312" w:hint="eastAsia"/>
                <w:sz w:val="28"/>
                <w:szCs w:val="28"/>
              </w:rPr>
              <w:t>统一社会信用代码</w:t>
            </w:r>
          </w:p>
        </w:tc>
        <w:tc>
          <w:tcPr>
            <w:tcW w:w="5962" w:type="dxa"/>
            <w:gridSpan w:val="3"/>
            <w:vAlign w:val="center"/>
          </w:tcPr>
          <w:p w:rsidR="00AF1C61" w:rsidRDefault="00AF1C61" w:rsidP="00DB4DE3">
            <w:pPr>
              <w:autoSpaceDE w:val="0"/>
              <w:autoSpaceDN w:val="0"/>
              <w:spacing w:line="400" w:lineRule="exact"/>
              <w:ind w:left="125"/>
              <w:rPr>
                <w:rFonts w:ascii="仿宋_GB2312" w:eastAsia="仿宋_GB2312"/>
                <w:sz w:val="28"/>
                <w:szCs w:val="28"/>
              </w:rPr>
            </w:pPr>
          </w:p>
        </w:tc>
      </w:tr>
      <w:tr w:rsidR="00AF1C61" w:rsidTr="00DB4DE3">
        <w:trPr>
          <w:trHeight w:val="763"/>
        </w:trPr>
        <w:tc>
          <w:tcPr>
            <w:tcW w:w="2816" w:type="dxa"/>
            <w:vAlign w:val="center"/>
          </w:tcPr>
          <w:p w:rsidR="00AF1C61" w:rsidRDefault="00AF1C61" w:rsidP="00DB4DE3">
            <w:pPr>
              <w:autoSpaceDE w:val="0"/>
              <w:autoSpaceDN w:val="0"/>
              <w:spacing w:line="400" w:lineRule="exact"/>
              <w:ind w:left="122"/>
              <w:jc w:val="center"/>
              <w:rPr>
                <w:rFonts w:ascii="仿宋_GB2312" w:eastAsia="仿宋_GB2312"/>
                <w:sz w:val="28"/>
                <w:szCs w:val="28"/>
              </w:rPr>
            </w:pPr>
            <w:r>
              <w:rPr>
                <w:rFonts w:ascii="仿宋_GB2312" w:eastAsia="仿宋_GB2312" w:hint="eastAsia"/>
                <w:sz w:val="28"/>
                <w:szCs w:val="28"/>
              </w:rPr>
              <w:t>出</w:t>
            </w:r>
            <w:proofErr w:type="gramStart"/>
            <w:r>
              <w:rPr>
                <w:rFonts w:ascii="仿宋_GB2312" w:eastAsia="仿宋_GB2312" w:hint="eastAsia"/>
                <w:sz w:val="28"/>
                <w:szCs w:val="28"/>
              </w:rPr>
              <w:t>函机构</w:t>
            </w:r>
            <w:proofErr w:type="gramEnd"/>
            <w:r>
              <w:rPr>
                <w:rFonts w:ascii="仿宋_GB2312" w:eastAsia="仿宋_GB2312" w:hint="eastAsia"/>
                <w:sz w:val="28"/>
                <w:szCs w:val="28"/>
              </w:rPr>
              <w:t>地址</w:t>
            </w:r>
          </w:p>
        </w:tc>
        <w:tc>
          <w:tcPr>
            <w:tcW w:w="5962" w:type="dxa"/>
            <w:gridSpan w:val="3"/>
            <w:vAlign w:val="center"/>
          </w:tcPr>
          <w:p w:rsidR="00AF1C61" w:rsidRDefault="00AF1C61" w:rsidP="00DB4DE3">
            <w:pPr>
              <w:autoSpaceDE w:val="0"/>
              <w:autoSpaceDN w:val="0"/>
              <w:spacing w:line="400" w:lineRule="exact"/>
              <w:ind w:left="122"/>
              <w:rPr>
                <w:rFonts w:ascii="仿宋_GB2312" w:eastAsia="仿宋_GB2312"/>
                <w:sz w:val="28"/>
                <w:szCs w:val="28"/>
              </w:rPr>
            </w:pPr>
          </w:p>
        </w:tc>
      </w:tr>
      <w:tr w:rsidR="00AF1C61" w:rsidTr="00DB4DE3">
        <w:trPr>
          <w:trHeight w:val="1021"/>
        </w:trPr>
        <w:tc>
          <w:tcPr>
            <w:tcW w:w="2816" w:type="dxa"/>
            <w:vAlign w:val="center"/>
          </w:tcPr>
          <w:p w:rsidR="00AF1C61" w:rsidRDefault="00AF1C61" w:rsidP="00DB4DE3">
            <w:pPr>
              <w:autoSpaceDE w:val="0"/>
              <w:autoSpaceDN w:val="0"/>
              <w:spacing w:line="400" w:lineRule="exact"/>
              <w:ind w:left="122"/>
              <w:jc w:val="center"/>
              <w:rPr>
                <w:rFonts w:ascii="仿宋_GB2312" w:eastAsia="仿宋_GB2312"/>
                <w:sz w:val="28"/>
                <w:szCs w:val="28"/>
              </w:rPr>
            </w:pPr>
            <w:r>
              <w:rPr>
                <w:rFonts w:ascii="仿宋_GB2312" w:eastAsia="仿宋_GB2312" w:hint="eastAsia"/>
                <w:sz w:val="28"/>
                <w:szCs w:val="28"/>
              </w:rPr>
              <w:t>对接方式</w:t>
            </w:r>
          </w:p>
        </w:tc>
        <w:tc>
          <w:tcPr>
            <w:tcW w:w="5962" w:type="dxa"/>
            <w:gridSpan w:val="3"/>
            <w:vAlign w:val="center"/>
          </w:tcPr>
          <w:p w:rsidR="00AF1C61" w:rsidRDefault="00AF1C61" w:rsidP="00DB4DE3">
            <w:pPr>
              <w:autoSpaceDE w:val="0"/>
              <w:autoSpaceDN w:val="0"/>
              <w:spacing w:line="400" w:lineRule="exact"/>
              <w:ind w:left="122"/>
              <w:rPr>
                <w:rFonts w:ascii="仿宋_GB2312" w:eastAsia="仿宋_GB2312"/>
                <w:sz w:val="28"/>
                <w:szCs w:val="28"/>
              </w:rPr>
            </w:pPr>
            <w:r>
              <w:rPr>
                <w:rFonts w:ascii="仿宋" w:eastAsia="仿宋" w:hAnsi="仿宋" w:hint="eastAsia"/>
                <w:sz w:val="28"/>
                <w:szCs w:val="28"/>
              </w:rPr>
              <w:t>□</w:t>
            </w:r>
            <w:r>
              <w:rPr>
                <w:rFonts w:ascii="仿宋_GB2312" w:eastAsia="仿宋_GB2312" w:hint="eastAsia"/>
                <w:sz w:val="28"/>
                <w:szCs w:val="28"/>
              </w:rPr>
              <w:t>工程担保保证人自行对接</w:t>
            </w:r>
          </w:p>
          <w:p w:rsidR="00AF1C61" w:rsidRDefault="00AF1C61" w:rsidP="00DB4DE3">
            <w:pPr>
              <w:autoSpaceDE w:val="0"/>
              <w:autoSpaceDN w:val="0"/>
              <w:spacing w:line="400" w:lineRule="exact"/>
              <w:ind w:left="122"/>
              <w:rPr>
                <w:rFonts w:ascii="仿宋_GB2312" w:eastAsia="仿宋_GB2312"/>
                <w:sz w:val="28"/>
                <w:szCs w:val="28"/>
              </w:rPr>
            </w:pPr>
            <w:r>
              <w:rPr>
                <w:rFonts w:ascii="仿宋" w:eastAsia="仿宋" w:hAnsi="仿宋" w:hint="eastAsia"/>
                <w:sz w:val="28"/>
                <w:szCs w:val="28"/>
              </w:rPr>
              <w:t>□</w:t>
            </w:r>
            <w:r>
              <w:rPr>
                <w:rFonts w:ascii="仿宋_GB2312" w:eastAsia="仿宋_GB2312" w:hint="eastAsia"/>
                <w:sz w:val="28"/>
                <w:szCs w:val="28"/>
              </w:rPr>
              <w:t>委托第三方技术公司对接</w:t>
            </w:r>
          </w:p>
          <w:p w:rsidR="00AF1C61" w:rsidRDefault="00AF1C61" w:rsidP="00DB4DE3">
            <w:pPr>
              <w:autoSpaceDE w:val="0"/>
              <w:autoSpaceDN w:val="0"/>
              <w:spacing w:line="400" w:lineRule="exact"/>
              <w:rPr>
                <w:rFonts w:ascii="仿宋_GB2312" w:eastAsia="仿宋_GB2312"/>
                <w:sz w:val="28"/>
                <w:szCs w:val="28"/>
                <w:u w:val="single"/>
              </w:rPr>
            </w:pPr>
            <w:r>
              <w:rPr>
                <w:rFonts w:ascii="仿宋_GB2312" w:eastAsia="仿宋_GB2312" w:hint="eastAsia"/>
                <w:sz w:val="28"/>
                <w:szCs w:val="28"/>
              </w:rPr>
              <w:t>第三方技术公司：</w:t>
            </w:r>
            <w:r>
              <w:rPr>
                <w:rFonts w:ascii="仿宋_GB2312" w:eastAsia="仿宋_GB2312" w:hint="eastAsia"/>
                <w:sz w:val="28"/>
                <w:szCs w:val="28"/>
                <w:u w:val="single"/>
              </w:rPr>
              <w:t xml:space="preserve">                             </w:t>
            </w:r>
          </w:p>
        </w:tc>
      </w:tr>
      <w:tr w:rsidR="00AF1C61" w:rsidTr="00DB4DE3">
        <w:trPr>
          <w:trHeight w:val="1021"/>
        </w:trPr>
        <w:tc>
          <w:tcPr>
            <w:tcW w:w="2816" w:type="dxa"/>
            <w:vAlign w:val="center"/>
          </w:tcPr>
          <w:p w:rsidR="00AF1C61" w:rsidRDefault="00AF1C61" w:rsidP="00DB4DE3">
            <w:pPr>
              <w:autoSpaceDE w:val="0"/>
              <w:autoSpaceDN w:val="0"/>
              <w:spacing w:line="400" w:lineRule="exact"/>
              <w:jc w:val="center"/>
              <w:rPr>
                <w:rFonts w:ascii="宋体" w:hAnsi="宋体" w:cs="宋体"/>
                <w:sz w:val="24"/>
              </w:rPr>
            </w:pPr>
            <w:r w:rsidRPr="00051867">
              <w:rPr>
                <w:rFonts w:ascii="仿宋_GB2312" w:eastAsia="仿宋_GB2312" w:hAnsi="仿宋_GB2312" w:cs="仿宋_GB2312" w:hint="eastAsia"/>
                <w:sz w:val="28"/>
                <w:szCs w:val="28"/>
              </w:rPr>
              <w:t>投标电子保函数字签章用的CA</w:t>
            </w:r>
          </w:p>
        </w:tc>
        <w:tc>
          <w:tcPr>
            <w:tcW w:w="5962" w:type="dxa"/>
            <w:gridSpan w:val="3"/>
            <w:vAlign w:val="center"/>
          </w:tcPr>
          <w:p w:rsidR="00AF1C61" w:rsidRDefault="00AF1C61" w:rsidP="00DB4DE3">
            <w:pPr>
              <w:autoSpaceDE w:val="0"/>
              <w:autoSpaceDN w:val="0"/>
              <w:spacing w:line="400" w:lineRule="exact"/>
              <w:rPr>
                <w:rFonts w:ascii="宋体" w:hAnsi="宋体" w:cs="宋体"/>
                <w:sz w:val="24"/>
              </w:rPr>
            </w:pPr>
            <w:r w:rsidRPr="00051867">
              <w:rPr>
                <w:rFonts w:ascii="仿宋_GB2312" w:eastAsia="仿宋_GB2312" w:hAnsi="仿宋_GB2312" w:cs="仿宋_GB2312" w:hint="eastAsia"/>
                <w:sz w:val="28"/>
                <w:szCs w:val="28"/>
              </w:rPr>
              <w:t>（填写开具投标电子保函数字签章的CA厂商名称，比如福建CA、CFCA、恒瑞通CA等。）</w:t>
            </w:r>
          </w:p>
        </w:tc>
      </w:tr>
      <w:tr w:rsidR="00AF1C61" w:rsidTr="00DB4DE3">
        <w:trPr>
          <w:trHeight w:val="1021"/>
        </w:trPr>
        <w:tc>
          <w:tcPr>
            <w:tcW w:w="2816" w:type="dxa"/>
            <w:vAlign w:val="center"/>
          </w:tcPr>
          <w:p w:rsidR="00AF1C61" w:rsidRDefault="00AF1C61" w:rsidP="00DB4DE3">
            <w:pPr>
              <w:autoSpaceDE w:val="0"/>
              <w:autoSpaceDN w:val="0"/>
              <w:spacing w:line="400" w:lineRule="exact"/>
              <w:ind w:left="122"/>
              <w:jc w:val="center"/>
              <w:rPr>
                <w:rFonts w:ascii="仿宋_GB2312" w:eastAsia="仿宋_GB2312"/>
                <w:sz w:val="28"/>
                <w:szCs w:val="28"/>
              </w:rPr>
            </w:pPr>
            <w:r>
              <w:rPr>
                <w:rFonts w:ascii="仿宋_GB2312" w:eastAsia="仿宋_GB2312" w:hint="eastAsia"/>
                <w:sz w:val="28"/>
                <w:szCs w:val="28"/>
              </w:rPr>
              <w:t>出函机构</w:t>
            </w:r>
          </w:p>
          <w:p w:rsidR="00AF1C61" w:rsidRDefault="00AF1C61" w:rsidP="00DB4DE3">
            <w:pPr>
              <w:autoSpaceDE w:val="0"/>
              <w:autoSpaceDN w:val="0"/>
              <w:spacing w:line="400" w:lineRule="exact"/>
              <w:ind w:left="122"/>
              <w:jc w:val="center"/>
              <w:rPr>
                <w:rFonts w:ascii="仿宋_GB2312" w:eastAsia="仿宋_GB2312"/>
                <w:sz w:val="28"/>
                <w:szCs w:val="28"/>
              </w:rPr>
            </w:pPr>
            <w:r>
              <w:rPr>
                <w:rFonts w:ascii="仿宋_GB2312" w:eastAsia="仿宋_GB2312" w:hint="eastAsia"/>
                <w:sz w:val="28"/>
                <w:szCs w:val="28"/>
              </w:rPr>
              <w:t>对接负责人</w:t>
            </w:r>
          </w:p>
        </w:tc>
        <w:tc>
          <w:tcPr>
            <w:tcW w:w="2199" w:type="dxa"/>
            <w:vAlign w:val="center"/>
          </w:tcPr>
          <w:p w:rsidR="00AF1C61" w:rsidRDefault="00AF1C61" w:rsidP="00DB4DE3">
            <w:pPr>
              <w:autoSpaceDE w:val="0"/>
              <w:autoSpaceDN w:val="0"/>
              <w:spacing w:line="400" w:lineRule="exact"/>
              <w:ind w:left="122"/>
              <w:rPr>
                <w:rFonts w:ascii="仿宋_GB2312" w:eastAsia="仿宋_GB2312"/>
                <w:sz w:val="28"/>
                <w:szCs w:val="28"/>
              </w:rPr>
            </w:pPr>
          </w:p>
        </w:tc>
        <w:tc>
          <w:tcPr>
            <w:tcW w:w="1628" w:type="dxa"/>
            <w:vAlign w:val="center"/>
          </w:tcPr>
          <w:p w:rsidR="00AF1C61" w:rsidRDefault="00AF1C61" w:rsidP="00DB4DE3">
            <w:pPr>
              <w:autoSpaceDE w:val="0"/>
              <w:autoSpaceDN w:val="0"/>
              <w:spacing w:line="400" w:lineRule="exact"/>
              <w:ind w:left="122"/>
              <w:rPr>
                <w:rFonts w:ascii="仿宋_GB2312" w:eastAsia="仿宋_GB2312"/>
                <w:sz w:val="28"/>
                <w:szCs w:val="28"/>
              </w:rPr>
            </w:pPr>
            <w:r>
              <w:rPr>
                <w:rFonts w:ascii="仿宋_GB2312" w:eastAsia="仿宋_GB2312" w:hint="eastAsia"/>
                <w:sz w:val="28"/>
                <w:szCs w:val="28"/>
              </w:rPr>
              <w:t>联系电话</w:t>
            </w:r>
          </w:p>
        </w:tc>
        <w:tc>
          <w:tcPr>
            <w:tcW w:w="2135" w:type="dxa"/>
            <w:vAlign w:val="center"/>
          </w:tcPr>
          <w:p w:rsidR="00AF1C61" w:rsidRDefault="00AF1C61" w:rsidP="00DB4DE3">
            <w:pPr>
              <w:autoSpaceDE w:val="0"/>
              <w:autoSpaceDN w:val="0"/>
              <w:spacing w:line="400" w:lineRule="exact"/>
              <w:ind w:left="122"/>
              <w:rPr>
                <w:rFonts w:ascii="仿宋_GB2312" w:eastAsia="仿宋_GB2312"/>
                <w:sz w:val="28"/>
                <w:szCs w:val="28"/>
              </w:rPr>
            </w:pPr>
          </w:p>
        </w:tc>
      </w:tr>
      <w:tr w:rsidR="00AF1C61" w:rsidTr="00DB4DE3">
        <w:trPr>
          <w:trHeight w:val="1021"/>
        </w:trPr>
        <w:tc>
          <w:tcPr>
            <w:tcW w:w="2816" w:type="dxa"/>
            <w:vAlign w:val="center"/>
          </w:tcPr>
          <w:p w:rsidR="00AF1C61" w:rsidRDefault="00AF1C61" w:rsidP="00DB4DE3">
            <w:pPr>
              <w:autoSpaceDE w:val="0"/>
              <w:autoSpaceDN w:val="0"/>
              <w:spacing w:line="400" w:lineRule="exact"/>
              <w:ind w:left="122"/>
              <w:jc w:val="center"/>
              <w:rPr>
                <w:rFonts w:ascii="仿宋_GB2312" w:eastAsia="仿宋_GB2312"/>
                <w:sz w:val="28"/>
                <w:szCs w:val="28"/>
              </w:rPr>
            </w:pPr>
            <w:r>
              <w:rPr>
                <w:rFonts w:ascii="仿宋_GB2312" w:eastAsia="仿宋_GB2312" w:hint="eastAsia"/>
                <w:sz w:val="28"/>
                <w:szCs w:val="28"/>
              </w:rPr>
              <w:t>第三方技术公司</w:t>
            </w:r>
          </w:p>
          <w:p w:rsidR="00AF1C61" w:rsidRDefault="00AF1C61" w:rsidP="00DB4DE3">
            <w:pPr>
              <w:autoSpaceDE w:val="0"/>
              <w:autoSpaceDN w:val="0"/>
              <w:spacing w:line="400" w:lineRule="exact"/>
              <w:ind w:left="122"/>
              <w:jc w:val="center"/>
              <w:rPr>
                <w:rFonts w:ascii="仿宋_GB2312" w:eastAsia="仿宋_GB2312"/>
                <w:sz w:val="28"/>
                <w:szCs w:val="28"/>
              </w:rPr>
            </w:pPr>
            <w:r>
              <w:rPr>
                <w:rFonts w:ascii="仿宋_GB2312" w:eastAsia="仿宋_GB2312" w:hint="eastAsia"/>
                <w:sz w:val="28"/>
                <w:szCs w:val="28"/>
              </w:rPr>
              <w:t>法人（负责人）</w:t>
            </w:r>
          </w:p>
        </w:tc>
        <w:tc>
          <w:tcPr>
            <w:tcW w:w="2199" w:type="dxa"/>
            <w:vAlign w:val="center"/>
          </w:tcPr>
          <w:p w:rsidR="00AF1C61" w:rsidRDefault="00AF1C61" w:rsidP="00DB4DE3">
            <w:pPr>
              <w:autoSpaceDE w:val="0"/>
              <w:autoSpaceDN w:val="0"/>
              <w:spacing w:line="400" w:lineRule="exact"/>
              <w:ind w:left="122"/>
              <w:rPr>
                <w:rFonts w:ascii="仿宋_GB2312" w:eastAsia="仿宋_GB2312"/>
                <w:sz w:val="28"/>
                <w:szCs w:val="28"/>
              </w:rPr>
            </w:pPr>
          </w:p>
        </w:tc>
        <w:tc>
          <w:tcPr>
            <w:tcW w:w="1628" w:type="dxa"/>
            <w:vAlign w:val="center"/>
          </w:tcPr>
          <w:p w:rsidR="00AF1C61" w:rsidRDefault="00AF1C61" w:rsidP="00DB4DE3">
            <w:pPr>
              <w:autoSpaceDE w:val="0"/>
              <w:autoSpaceDN w:val="0"/>
              <w:spacing w:line="400" w:lineRule="exact"/>
              <w:ind w:left="122"/>
              <w:rPr>
                <w:rFonts w:ascii="仿宋_GB2312" w:eastAsia="仿宋_GB2312"/>
                <w:sz w:val="28"/>
                <w:szCs w:val="28"/>
              </w:rPr>
            </w:pPr>
            <w:r>
              <w:rPr>
                <w:rFonts w:ascii="仿宋_GB2312" w:eastAsia="仿宋_GB2312" w:hint="eastAsia"/>
                <w:sz w:val="28"/>
                <w:szCs w:val="28"/>
              </w:rPr>
              <w:t>联系电话</w:t>
            </w:r>
          </w:p>
        </w:tc>
        <w:tc>
          <w:tcPr>
            <w:tcW w:w="2135" w:type="dxa"/>
            <w:vAlign w:val="center"/>
          </w:tcPr>
          <w:p w:rsidR="00AF1C61" w:rsidRDefault="00AF1C61" w:rsidP="00DB4DE3">
            <w:pPr>
              <w:autoSpaceDE w:val="0"/>
              <w:autoSpaceDN w:val="0"/>
              <w:spacing w:line="400" w:lineRule="exact"/>
              <w:ind w:left="122"/>
              <w:rPr>
                <w:rFonts w:ascii="仿宋_GB2312" w:eastAsia="仿宋_GB2312"/>
                <w:sz w:val="28"/>
                <w:szCs w:val="28"/>
              </w:rPr>
            </w:pPr>
          </w:p>
        </w:tc>
      </w:tr>
      <w:tr w:rsidR="00AF1C61" w:rsidTr="00DB4DE3">
        <w:trPr>
          <w:trHeight w:val="1021"/>
        </w:trPr>
        <w:tc>
          <w:tcPr>
            <w:tcW w:w="2816" w:type="dxa"/>
            <w:vAlign w:val="center"/>
          </w:tcPr>
          <w:p w:rsidR="00AF1C61" w:rsidRDefault="00AF1C61" w:rsidP="00DB4DE3">
            <w:pPr>
              <w:autoSpaceDE w:val="0"/>
              <w:autoSpaceDN w:val="0"/>
              <w:spacing w:line="400" w:lineRule="exact"/>
              <w:ind w:left="122"/>
              <w:jc w:val="center"/>
              <w:rPr>
                <w:rFonts w:ascii="仿宋_GB2312" w:eastAsia="仿宋_GB2312"/>
                <w:sz w:val="28"/>
                <w:szCs w:val="28"/>
              </w:rPr>
            </w:pPr>
            <w:r>
              <w:rPr>
                <w:rFonts w:ascii="仿宋_GB2312" w:eastAsia="仿宋_GB2312" w:hint="eastAsia"/>
                <w:sz w:val="28"/>
                <w:szCs w:val="28"/>
              </w:rPr>
              <w:t>第三方技术公司</w:t>
            </w:r>
          </w:p>
          <w:p w:rsidR="00AF1C61" w:rsidRDefault="00AF1C61" w:rsidP="00DB4DE3">
            <w:pPr>
              <w:autoSpaceDE w:val="0"/>
              <w:autoSpaceDN w:val="0"/>
              <w:spacing w:line="400" w:lineRule="exact"/>
              <w:ind w:left="122"/>
              <w:jc w:val="center"/>
              <w:rPr>
                <w:rFonts w:ascii="仿宋_GB2312" w:eastAsia="仿宋_GB2312"/>
                <w:sz w:val="28"/>
                <w:szCs w:val="28"/>
              </w:rPr>
            </w:pPr>
            <w:r>
              <w:rPr>
                <w:rFonts w:ascii="仿宋_GB2312" w:eastAsia="仿宋_GB2312" w:hint="eastAsia"/>
                <w:sz w:val="28"/>
                <w:szCs w:val="28"/>
              </w:rPr>
              <w:t>对接负责人</w:t>
            </w:r>
          </w:p>
        </w:tc>
        <w:tc>
          <w:tcPr>
            <w:tcW w:w="2199" w:type="dxa"/>
            <w:vAlign w:val="center"/>
          </w:tcPr>
          <w:p w:rsidR="00AF1C61" w:rsidRDefault="00AF1C61" w:rsidP="00DB4DE3">
            <w:pPr>
              <w:autoSpaceDE w:val="0"/>
              <w:autoSpaceDN w:val="0"/>
              <w:spacing w:line="400" w:lineRule="exact"/>
              <w:ind w:left="122"/>
              <w:rPr>
                <w:rFonts w:ascii="仿宋_GB2312" w:eastAsia="仿宋_GB2312"/>
                <w:sz w:val="28"/>
                <w:szCs w:val="28"/>
              </w:rPr>
            </w:pPr>
          </w:p>
        </w:tc>
        <w:tc>
          <w:tcPr>
            <w:tcW w:w="1628" w:type="dxa"/>
            <w:vAlign w:val="center"/>
          </w:tcPr>
          <w:p w:rsidR="00AF1C61" w:rsidRDefault="00AF1C61" w:rsidP="00DB4DE3">
            <w:pPr>
              <w:autoSpaceDE w:val="0"/>
              <w:autoSpaceDN w:val="0"/>
              <w:spacing w:line="400" w:lineRule="exact"/>
              <w:ind w:left="122"/>
              <w:rPr>
                <w:rFonts w:ascii="仿宋_GB2312" w:eastAsia="仿宋_GB2312"/>
                <w:sz w:val="28"/>
                <w:szCs w:val="28"/>
              </w:rPr>
            </w:pPr>
            <w:r>
              <w:rPr>
                <w:rFonts w:ascii="仿宋_GB2312" w:eastAsia="仿宋_GB2312" w:hint="eastAsia"/>
                <w:sz w:val="28"/>
                <w:szCs w:val="28"/>
              </w:rPr>
              <w:t>联系电话</w:t>
            </w:r>
          </w:p>
        </w:tc>
        <w:tc>
          <w:tcPr>
            <w:tcW w:w="2135" w:type="dxa"/>
            <w:vAlign w:val="center"/>
          </w:tcPr>
          <w:p w:rsidR="00AF1C61" w:rsidRDefault="00AF1C61" w:rsidP="00DB4DE3">
            <w:pPr>
              <w:autoSpaceDE w:val="0"/>
              <w:autoSpaceDN w:val="0"/>
              <w:spacing w:line="400" w:lineRule="exact"/>
              <w:ind w:left="122"/>
              <w:rPr>
                <w:rFonts w:ascii="仿宋_GB2312" w:eastAsia="仿宋_GB2312"/>
                <w:sz w:val="28"/>
                <w:szCs w:val="28"/>
              </w:rPr>
            </w:pPr>
          </w:p>
        </w:tc>
      </w:tr>
      <w:tr w:rsidR="00AF1C61" w:rsidTr="00DB4DE3">
        <w:trPr>
          <w:trHeight w:val="3251"/>
        </w:trPr>
        <w:tc>
          <w:tcPr>
            <w:tcW w:w="8778" w:type="dxa"/>
            <w:gridSpan w:val="4"/>
            <w:vAlign w:val="center"/>
          </w:tcPr>
          <w:p w:rsidR="00AF1C61" w:rsidRPr="00703FC3" w:rsidRDefault="00AF1C61" w:rsidP="00DB4DE3">
            <w:pPr>
              <w:autoSpaceDE w:val="0"/>
              <w:autoSpaceDN w:val="0"/>
              <w:spacing w:line="480" w:lineRule="exact"/>
              <w:ind w:firstLineChars="200" w:firstLine="560"/>
              <w:rPr>
                <w:rFonts w:ascii="仿宋_GB2312" w:eastAsia="仿宋_GB2312" w:hAnsi="仿宋_GB2312" w:cs="仿宋_GB2312"/>
                <w:sz w:val="28"/>
                <w:szCs w:val="28"/>
              </w:rPr>
            </w:pPr>
            <w:r w:rsidRPr="00703FC3">
              <w:rPr>
                <w:rFonts w:ascii="仿宋_GB2312" w:eastAsia="仿宋_GB2312" w:hAnsi="仿宋_GB2312" w:cs="仿宋_GB2312" w:hint="eastAsia"/>
                <w:sz w:val="28"/>
                <w:szCs w:val="28"/>
              </w:rPr>
              <w:t>本机构自愿对接漳州市工程项目网上电子交易平台，按照《漳州市工程项目投标电子保函管理办法》提供投标电子保函服务，</w:t>
            </w:r>
            <w:r>
              <w:rPr>
                <w:rFonts w:ascii="仿宋_GB2312" w:eastAsia="仿宋_GB2312" w:hAnsi="仿宋_GB2312" w:cs="仿宋_GB2312" w:hint="eastAsia"/>
                <w:sz w:val="28"/>
                <w:szCs w:val="28"/>
              </w:rPr>
              <w:t>接受各行业监管部门的监管，</w:t>
            </w:r>
            <w:r w:rsidRPr="00703FC3">
              <w:rPr>
                <w:rFonts w:ascii="仿宋_GB2312" w:eastAsia="仿宋_GB2312" w:hAnsi="仿宋_GB2312" w:cs="仿宋_GB2312" w:hint="eastAsia"/>
                <w:sz w:val="28"/>
                <w:szCs w:val="28"/>
              </w:rPr>
              <w:t>并承诺本表所填写的信息全部真实、有效。</w:t>
            </w:r>
          </w:p>
          <w:p w:rsidR="00AF1C61" w:rsidRDefault="00AF1C61" w:rsidP="00DB4DE3">
            <w:pPr>
              <w:autoSpaceDE w:val="0"/>
              <w:autoSpaceDN w:val="0"/>
              <w:spacing w:line="400" w:lineRule="exact"/>
              <w:rPr>
                <w:rFonts w:ascii="仿宋_GB2312" w:eastAsia="仿宋_GB2312" w:hAnsi="仿宋_GB2312" w:cs="仿宋_GB2312"/>
                <w:sz w:val="28"/>
                <w:szCs w:val="28"/>
              </w:rPr>
            </w:pPr>
          </w:p>
          <w:p w:rsidR="00AF1C61" w:rsidRDefault="00AF1C61" w:rsidP="00DB4DE3">
            <w:pPr>
              <w:autoSpaceDE w:val="0"/>
              <w:autoSpaceDN w:val="0"/>
              <w:spacing w:line="400" w:lineRule="exact"/>
              <w:ind w:firstLineChars="200" w:firstLine="560"/>
              <w:rPr>
                <w:rFonts w:ascii="仿宋_GB2312" w:eastAsia="仿宋_GB2312" w:hAnsi="仿宋_GB2312" w:cs="仿宋_GB2312"/>
                <w:sz w:val="28"/>
                <w:szCs w:val="28"/>
              </w:rPr>
            </w:pPr>
            <w:r>
              <w:rPr>
                <w:rFonts w:ascii="仿宋_GB2312" w:eastAsia="仿宋_GB2312" w:hint="eastAsia"/>
                <w:sz w:val="28"/>
                <w:szCs w:val="28"/>
              </w:rPr>
              <w:t>出函机构</w:t>
            </w:r>
            <w:r>
              <w:rPr>
                <w:rFonts w:ascii="仿宋_GB2312" w:eastAsia="仿宋_GB2312" w:hAnsi="仿宋_GB2312" w:cs="仿宋_GB2312" w:hint="eastAsia"/>
                <w:sz w:val="28"/>
                <w:szCs w:val="28"/>
              </w:rPr>
              <w:t>（公司公章）：</w:t>
            </w:r>
          </w:p>
          <w:p w:rsidR="00AF1C61" w:rsidRDefault="00AF1C61" w:rsidP="00DB4DE3">
            <w:pPr>
              <w:autoSpaceDE w:val="0"/>
              <w:autoSpaceDN w:val="0"/>
              <w:spacing w:line="400" w:lineRule="exact"/>
              <w:ind w:leftChars="58" w:left="122" w:firstLineChars="500" w:firstLine="1400"/>
              <w:rPr>
                <w:rFonts w:ascii="仿宋_GB2312" w:eastAsia="仿宋_GB2312" w:hAnsi="仿宋_GB2312" w:cs="仿宋_GB2312"/>
                <w:sz w:val="28"/>
                <w:szCs w:val="28"/>
              </w:rPr>
            </w:pPr>
          </w:p>
          <w:p w:rsidR="00AF1C61" w:rsidRDefault="00AF1C61" w:rsidP="00DB4DE3">
            <w:pPr>
              <w:autoSpaceDE w:val="0"/>
              <w:autoSpaceDN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公司法人或负责人（签字）：</w:t>
            </w:r>
          </w:p>
          <w:p w:rsidR="00AF1C61" w:rsidRDefault="00AF1C61" w:rsidP="00DB4DE3">
            <w:pPr>
              <w:autoSpaceDE w:val="0"/>
              <w:autoSpaceDN w:val="0"/>
              <w:spacing w:line="400" w:lineRule="exact"/>
              <w:ind w:leftChars="58" w:left="122" w:firstLineChars="1800" w:firstLine="5040"/>
              <w:rPr>
                <w:rFonts w:ascii="仿宋_GB2312" w:eastAsia="仿宋_GB2312"/>
                <w:sz w:val="28"/>
                <w:szCs w:val="28"/>
              </w:rPr>
            </w:pPr>
            <w:r>
              <w:rPr>
                <w:rFonts w:ascii="仿宋_GB2312" w:eastAsia="仿宋_GB2312" w:hAnsi="仿宋_GB2312" w:cs="仿宋_GB2312" w:hint="eastAsia"/>
                <w:sz w:val="28"/>
                <w:szCs w:val="28"/>
              </w:rPr>
              <w:t>日   期：</w:t>
            </w:r>
          </w:p>
        </w:tc>
      </w:tr>
    </w:tbl>
    <w:p w:rsidR="00AF1C61" w:rsidRDefault="00AF1C61" w:rsidP="00AF1C61">
      <w:pPr>
        <w:spacing w:line="580" w:lineRule="exact"/>
        <w:rPr>
          <w:rFonts w:ascii="黑体" w:eastAsia="黑体" w:hAnsi="黑体"/>
          <w:b/>
          <w:bCs/>
          <w:sz w:val="44"/>
          <w:szCs w:val="44"/>
        </w:rPr>
      </w:pPr>
      <w:r>
        <w:rPr>
          <w:rFonts w:ascii="黑体" w:eastAsia="黑体" w:hAnsi="黑体" w:cs="仿宋_GB2312" w:hint="eastAsia"/>
          <w:sz w:val="32"/>
          <w:szCs w:val="32"/>
        </w:rPr>
        <w:lastRenderedPageBreak/>
        <w:t>附件2</w:t>
      </w:r>
    </w:p>
    <w:p w:rsidR="00AF1C61" w:rsidRDefault="00AF1C61" w:rsidP="00AF1C61">
      <w:pPr>
        <w:spacing w:line="580" w:lineRule="exact"/>
        <w:jc w:val="center"/>
        <w:rPr>
          <w:rFonts w:ascii="方正小标宋简体" w:eastAsia="方正小标宋简体"/>
          <w:bCs/>
          <w:sz w:val="44"/>
          <w:szCs w:val="44"/>
        </w:rPr>
      </w:pPr>
      <w:r>
        <w:rPr>
          <w:rFonts w:ascii="方正小标宋简体" w:eastAsia="方正小标宋简体" w:hint="eastAsia"/>
          <w:bCs/>
          <w:sz w:val="44"/>
          <w:szCs w:val="44"/>
        </w:rPr>
        <w:t>漳州市工程项目投标电子保函服务承诺书</w:t>
      </w:r>
    </w:p>
    <w:p w:rsidR="00AF1C61" w:rsidRDefault="00AF1C61" w:rsidP="00AF1C61">
      <w:pPr>
        <w:spacing w:line="580" w:lineRule="exact"/>
        <w:jc w:val="center"/>
        <w:rPr>
          <w:b/>
          <w:bCs/>
          <w:sz w:val="44"/>
          <w:szCs w:val="44"/>
        </w:rPr>
      </w:pP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我单位系</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,为积极贯彻国务院办公厅转发国家发展改革委员会《关于深化公共资源交易平台整合共享指导意见的通知》（国办函〔2019〕41号）和</w:t>
      </w:r>
      <w:r w:rsidRPr="00CA6A41">
        <w:rPr>
          <w:rFonts w:ascii="仿宋_GB2312" w:eastAsia="仿宋_GB2312" w:hAnsi="仿宋_GB2312" w:cs="仿宋_GB2312" w:hint="eastAsia"/>
          <w:sz w:val="32"/>
          <w:szCs w:val="32"/>
        </w:rPr>
        <w:t>福建省公共资源交易管理工作联席会议《关于印发福建省2022年公共资源交易管理工作要点的通知》（闽</w:t>
      </w:r>
      <w:proofErr w:type="gramStart"/>
      <w:r w:rsidRPr="00CA6A41">
        <w:rPr>
          <w:rFonts w:ascii="仿宋_GB2312" w:eastAsia="仿宋_GB2312" w:hAnsi="仿宋_GB2312" w:cs="仿宋_GB2312" w:hint="eastAsia"/>
          <w:sz w:val="32"/>
          <w:szCs w:val="32"/>
        </w:rPr>
        <w:t>发改法规</w:t>
      </w:r>
      <w:proofErr w:type="gramEnd"/>
      <w:r w:rsidRPr="00CA6A41">
        <w:rPr>
          <w:rFonts w:ascii="仿宋_GB2312" w:eastAsia="仿宋_GB2312" w:hAnsi="仿宋_GB2312" w:cs="仿宋_GB2312" w:hint="eastAsia"/>
          <w:sz w:val="32"/>
          <w:szCs w:val="32"/>
        </w:rPr>
        <w:t>〔2022〕526号）文</w:t>
      </w:r>
      <w:r>
        <w:rPr>
          <w:rFonts w:ascii="仿宋_GB2312" w:eastAsia="仿宋_GB2312" w:hAnsi="仿宋_GB2312" w:cs="仿宋_GB2312" w:hint="eastAsia"/>
          <w:sz w:val="32"/>
          <w:szCs w:val="32"/>
        </w:rPr>
        <w:t>件精神，全面规范推进电子保函替代保证金政策落地落实，积极履行投标电子保函的各项责任和义务，愿接受《漳州市工程项目投标电子保函管理办法》规定的各项条款，并做如下承诺:</w:t>
      </w:r>
      <w:r>
        <w:rPr>
          <w:rFonts w:ascii="仿宋_GB2312" w:eastAsia="仿宋_GB2312" w:hAnsi="仿宋_GB2312" w:cs="仿宋_GB2312"/>
          <w:sz w:val="32"/>
          <w:szCs w:val="32"/>
        </w:rPr>
        <w:t xml:space="preserve"> </w:t>
      </w: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根据接入技术规范，我单位将通过计算机网络向投标人提供具有法律效力的投标电子保函，投标电子保函符合《中华人民共和国电子签名法》《商用密码管理条例》《漳州市工程项目投标电子保函管理办法》等相关法律法规规定。</w:t>
      </w: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2.收到投标人提交的保函申请资料并审核通过后，我单位将在</w:t>
      </w:r>
      <w:r>
        <w:rPr>
          <w:rFonts w:ascii="仿宋_GB2312" w:eastAsia="仿宋_GB2312" w:hAnsi="仿宋_GB2312" w:cs="仿宋_GB2312" w:hint="eastAsia"/>
          <w:sz w:val="32"/>
          <w:szCs w:val="32"/>
          <w:u w:val="single"/>
        </w:rPr>
        <w:t>3</w:t>
      </w:r>
      <w:r>
        <w:rPr>
          <w:rFonts w:ascii="仿宋_GB2312" w:eastAsia="仿宋_GB2312" w:hAnsi="仿宋_GB2312" w:cs="仿宋_GB2312" w:hint="eastAsia"/>
          <w:sz w:val="32"/>
          <w:szCs w:val="32"/>
        </w:rPr>
        <w:t>个工作日内，完成投标电子保函的开立。提供包括但不限于在线受理投标电子保函申请、在线签发投标电子保函、向</w:t>
      </w:r>
      <w:r>
        <w:rPr>
          <w:rFonts w:ascii="仿宋_GB2312" w:eastAsia="仿宋_GB2312" w:hAnsi="宋体" w:cs="宋体" w:hint="eastAsia"/>
          <w:sz w:val="32"/>
          <w:szCs w:val="32"/>
        </w:rPr>
        <w:t>交易平台</w:t>
      </w:r>
      <w:r>
        <w:rPr>
          <w:rFonts w:ascii="仿宋_GB2312" w:eastAsia="仿宋_GB2312" w:hAnsi="仿宋_GB2312" w:cs="仿宋_GB2312" w:hint="eastAsia"/>
          <w:sz w:val="32"/>
          <w:szCs w:val="32"/>
        </w:rPr>
        <w:t>推送投标电子保函数据、电子保函查询下载、投标电子保函在线真伪辨别、接受在线理赔申请及更新理赔状态等服务，拥有国家授时中心认可的可信时间戳。</w:t>
      </w: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3.我单位承诺，在收到招标人索赔申请或行政监管部门处理决定后7日内无条件给予先行赔付，赔付流程将根据我单位</w:t>
      </w:r>
      <w:r>
        <w:rPr>
          <w:rFonts w:ascii="仿宋_GB2312" w:eastAsia="仿宋_GB2312" w:hAnsi="仿宋_GB2312" w:cs="仿宋_GB2312" w:hint="eastAsia"/>
          <w:sz w:val="32"/>
          <w:szCs w:val="32"/>
        </w:rPr>
        <w:lastRenderedPageBreak/>
        <w:t>向漳州市工程项目交易中心提供的赔付流程执行。</w:t>
      </w: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4.我单位承诺，若不能按规定给予先行赔付的，漳州市工程项目交易中心有权暂停我单位受理投标电子保函服务和暂停与</w:t>
      </w:r>
      <w:r>
        <w:rPr>
          <w:rFonts w:ascii="仿宋_GB2312" w:eastAsia="仿宋_GB2312" w:hAnsi="宋体" w:cs="宋体" w:hint="eastAsia"/>
          <w:sz w:val="32"/>
          <w:szCs w:val="32"/>
        </w:rPr>
        <w:t>交易平台</w:t>
      </w:r>
      <w:r>
        <w:rPr>
          <w:rFonts w:ascii="仿宋_GB2312" w:eastAsia="仿宋_GB2312" w:hAnsi="仿宋_GB2312" w:cs="仿宋_GB2312" w:hint="eastAsia"/>
          <w:sz w:val="32"/>
          <w:szCs w:val="32"/>
        </w:rPr>
        <w:t>对接资格。但对已受理的投标电子保函订单需承担相应的担保责任和法律责任。</w:t>
      </w: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5.我单位对各种招投标信息负有保密的责任，保证不发生泄漏问题，如果产生信息泄漏，产生的责任由我单位承担。</w:t>
      </w: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6.我单位本次上线运行，将执行最低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元，费率为</w:t>
      </w:r>
      <w:r w:rsidRPr="002F2276">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的保函收费标准。在运行期间，如果更改，将书面向漳州市工程项目交易中心提出申请。</w:t>
      </w: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7.我单位保证不以免责条款为由拒绝理赔。</w:t>
      </w: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本单位如有违反上述承诺的，将无条件承担法律责任！  </w:t>
      </w: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特此承诺！  </w:t>
      </w:r>
    </w:p>
    <w:p w:rsidR="00AF1C61" w:rsidRDefault="00AF1C61" w:rsidP="00AF1C61">
      <w:pPr>
        <w:spacing w:line="580" w:lineRule="exact"/>
        <w:ind w:firstLineChars="200" w:firstLine="640"/>
        <w:rPr>
          <w:rFonts w:ascii="仿宋_GB2312" w:eastAsia="仿宋_GB2312" w:hAnsi="仿宋_GB2312" w:cs="仿宋_GB2312"/>
          <w:sz w:val="32"/>
          <w:szCs w:val="32"/>
        </w:rPr>
      </w:pPr>
    </w:p>
    <w:p w:rsidR="00AF1C61" w:rsidRDefault="00AF1C61" w:rsidP="00AF1C61">
      <w:pPr>
        <w:spacing w:line="580" w:lineRule="exact"/>
        <w:ind w:firstLineChars="200" w:firstLine="640"/>
        <w:rPr>
          <w:rFonts w:ascii="仿宋_GB2312" w:eastAsia="仿宋_GB2312" w:hAnsi="仿宋_GB2312" w:cs="仿宋_GB2312"/>
          <w:sz w:val="32"/>
          <w:szCs w:val="32"/>
        </w:rPr>
      </w:pPr>
    </w:p>
    <w:p w:rsidR="00AF1C61" w:rsidRDefault="00AF1C61" w:rsidP="00AF1C61">
      <w:pPr>
        <w:spacing w:line="580" w:lineRule="exact"/>
        <w:ind w:firstLineChars="200" w:firstLine="640"/>
        <w:rPr>
          <w:rFonts w:ascii="仿宋_GB2312" w:eastAsia="仿宋_GB2312" w:hAnsi="仿宋_GB2312" w:cs="仿宋_GB2312"/>
          <w:sz w:val="32"/>
          <w:szCs w:val="32"/>
        </w:rPr>
      </w:pPr>
    </w:p>
    <w:p w:rsidR="00AF1C61" w:rsidRDefault="00AF1C61" w:rsidP="00AF1C61">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承诺单位(盖章):</w:t>
      </w:r>
    </w:p>
    <w:p w:rsidR="00AF1C61" w:rsidRDefault="00AF1C61" w:rsidP="00AF1C61">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单位地址:</w:t>
      </w:r>
      <w:r>
        <w:rPr>
          <w:rFonts w:ascii="仿宋_GB2312" w:eastAsia="仿宋_GB2312" w:hAnsi="仿宋_GB2312" w:cs="仿宋_GB2312" w:hint="eastAsia"/>
          <w:sz w:val="32"/>
          <w:szCs w:val="32"/>
          <w:u w:val="single"/>
        </w:rPr>
        <w:t xml:space="preserve">                       </w:t>
      </w:r>
    </w:p>
    <w:p w:rsidR="00AF1C61" w:rsidRDefault="00AF1C61" w:rsidP="00AF1C61">
      <w:pPr>
        <w:spacing w:line="6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负责人 (签字)：</w:t>
      </w:r>
      <w:r>
        <w:rPr>
          <w:rFonts w:ascii="仿宋_GB2312" w:eastAsia="仿宋_GB2312" w:hAnsi="仿宋_GB2312" w:cs="仿宋_GB2312" w:hint="eastAsia"/>
          <w:sz w:val="32"/>
          <w:szCs w:val="32"/>
          <w:u w:val="single"/>
        </w:rPr>
        <w:t xml:space="preserve">                 </w:t>
      </w:r>
    </w:p>
    <w:p w:rsidR="00AF1C61" w:rsidRDefault="00AF1C61" w:rsidP="00AF1C61">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u w:val="single"/>
        </w:rPr>
        <w:t xml:space="preserve">                 </w:t>
      </w:r>
    </w:p>
    <w:p w:rsidR="00AF1C61" w:rsidRDefault="00AF1C61" w:rsidP="00AF1C61">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日期: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AF1C61" w:rsidRDefault="00AF1C61" w:rsidP="00AF1C61">
      <w:pPr>
        <w:spacing w:line="580" w:lineRule="exact"/>
        <w:rPr>
          <w:rFonts w:ascii="黑体" w:eastAsia="黑体" w:hAnsi="黑体" w:cs="仿宋_GB2312"/>
          <w:sz w:val="32"/>
          <w:szCs w:val="32"/>
        </w:rPr>
      </w:pPr>
    </w:p>
    <w:p w:rsidR="00AF1C61" w:rsidRDefault="00AF1C61" w:rsidP="00AF1C61">
      <w:pPr>
        <w:spacing w:line="580" w:lineRule="exact"/>
        <w:rPr>
          <w:rFonts w:ascii="黑体" w:eastAsia="黑体" w:hAnsi="黑体"/>
        </w:rPr>
      </w:pPr>
      <w:r>
        <w:rPr>
          <w:rFonts w:ascii="黑体" w:eastAsia="黑体" w:hAnsi="黑体" w:cs="仿宋_GB2312" w:hint="eastAsia"/>
          <w:sz w:val="32"/>
          <w:szCs w:val="32"/>
        </w:rPr>
        <w:lastRenderedPageBreak/>
        <w:t>附件3</w:t>
      </w:r>
    </w:p>
    <w:p w:rsidR="00AF1C61" w:rsidRDefault="00AF1C61" w:rsidP="00AF1C61">
      <w:pPr>
        <w:spacing w:line="58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漳州市工程项目投标电子保函保密承诺书</w:t>
      </w:r>
    </w:p>
    <w:p w:rsidR="00AF1C61" w:rsidRDefault="00AF1C61" w:rsidP="00AF1C61">
      <w:pPr>
        <w:spacing w:line="580" w:lineRule="exact"/>
        <w:ind w:firstLineChars="200" w:firstLine="640"/>
        <w:rPr>
          <w:rFonts w:ascii="仿宋_GB2312" w:eastAsia="仿宋_GB2312" w:hAnsi="仿宋_GB2312" w:cs="仿宋_GB2312"/>
          <w:sz w:val="32"/>
          <w:szCs w:val="32"/>
        </w:rPr>
      </w:pP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我单位承诺将严格按照《漳州市工程项目招投标电子保函管理暂行办法》规定做好电子保函开具、推送、查询等工作。同时，承诺做好以下相关保密工作：</w:t>
      </w:r>
    </w:p>
    <w:p w:rsidR="00AF1C61" w:rsidRDefault="00AF1C61" w:rsidP="00AF1C61">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1.保密信息</w:t>
      </w: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我单位将所获悉的所有技术、商业信息等均视为保密信息，保密信息包括但不限于：</w:t>
      </w: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（1）以手写、打印、磁盘、光盘、胶片或其它可存取的方式记载的有关技术或商业信息数据及资料；</w:t>
      </w: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（2）以口头方式说明需要保密的技术或商业信息；</w:t>
      </w: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（3）以软件代码、文字图像、分析注释、备忘录、图纸、研究报告、编辑数据等各种方式出现的技术或商业信息；</w:t>
      </w: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（4）涉及交易各方的所有信息、数据及资料；</w:t>
      </w: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（5）其它技术或商业信息。</w:t>
      </w:r>
    </w:p>
    <w:p w:rsidR="00AF1C61" w:rsidRDefault="00AF1C61" w:rsidP="00AF1C61">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2.保密义务</w:t>
      </w: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（1）承诺对保密信息保密，不在保函之外使用保密信息；</w:t>
      </w: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（2）承诺保密信息仅用于与平台对接有关的用途或目的；</w:t>
      </w: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（3）承诺对合作方所提供的招投标相关的保密信息予以妥善保存。同时，承诺对该保密信息和我单位的保密信息采取同样的保护措施；</w:t>
      </w: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（4）承诺保密信息仅限从事投标电子保函办理工作的工</w:t>
      </w:r>
      <w:r>
        <w:rPr>
          <w:rFonts w:ascii="仿宋_GB2312" w:eastAsia="仿宋_GB2312" w:hAnsi="仿宋_GB2312" w:cs="仿宋_GB2312" w:hint="eastAsia"/>
          <w:sz w:val="32"/>
          <w:szCs w:val="32"/>
        </w:rPr>
        <w:lastRenderedPageBreak/>
        <w:t>作人员知悉；</w:t>
      </w: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（5）做到保密信息不互通使用，不与第三</w:t>
      </w:r>
      <w:proofErr w:type="gramStart"/>
      <w:r>
        <w:rPr>
          <w:rFonts w:ascii="仿宋_GB2312" w:eastAsia="仿宋_GB2312" w:hAnsi="仿宋_GB2312" w:cs="仿宋_GB2312" w:hint="eastAsia"/>
          <w:sz w:val="32"/>
          <w:szCs w:val="32"/>
        </w:rPr>
        <w:t>方电子</w:t>
      </w:r>
      <w:proofErr w:type="gramEnd"/>
      <w:r>
        <w:rPr>
          <w:rFonts w:ascii="仿宋_GB2312" w:eastAsia="仿宋_GB2312" w:hAnsi="仿宋_GB2312" w:cs="仿宋_GB2312" w:hint="eastAsia"/>
          <w:sz w:val="32"/>
          <w:szCs w:val="32"/>
        </w:rPr>
        <w:t>保函出具机构在同一平台互通信息。若需向第三方披露保密信息，应事先取得你方许可，并保证第三方不得向任何单位或个人泄漏。</w:t>
      </w:r>
    </w:p>
    <w:p w:rsidR="00AF1C61" w:rsidRDefault="00AF1C61" w:rsidP="00AF1C61">
      <w:pPr>
        <w:spacing w:line="58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sz w:val="32"/>
          <w:szCs w:val="32"/>
        </w:rPr>
        <w:t>法律法规另有规定的除外</w:t>
      </w:r>
    </w:p>
    <w:p w:rsidR="00AF1C61" w:rsidRDefault="00AF1C61" w:rsidP="00AF1C61">
      <w:pPr>
        <w:spacing w:line="58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4.其他</w:t>
      </w:r>
    </w:p>
    <w:p w:rsidR="00AF1C61" w:rsidRDefault="00AF1C61" w:rsidP="00AF1C61">
      <w:pPr>
        <w:spacing w:line="58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书有效期从申请对接</w:t>
      </w:r>
      <w:r>
        <w:rPr>
          <w:rFonts w:ascii="仿宋_GB2312" w:eastAsia="仿宋_GB2312" w:hAnsi="宋体" w:cs="宋体" w:hint="eastAsia"/>
          <w:sz w:val="32"/>
          <w:szCs w:val="32"/>
        </w:rPr>
        <w:t>交易平台</w:t>
      </w:r>
      <w:r>
        <w:rPr>
          <w:rFonts w:ascii="仿宋_GB2312" w:eastAsia="仿宋_GB2312" w:hAnsi="仿宋_GB2312" w:cs="仿宋_GB2312" w:hint="eastAsia"/>
          <w:sz w:val="32"/>
          <w:szCs w:val="32"/>
        </w:rPr>
        <w:t>通过之日起至最后一个投标电子保函服务期（或退出投标电子保函服务）结束的两年内。</w:t>
      </w:r>
    </w:p>
    <w:p w:rsidR="00AF1C61" w:rsidRDefault="00AF1C61" w:rsidP="00AF1C61">
      <w:pPr>
        <w:spacing w:line="580" w:lineRule="exact"/>
        <w:ind w:firstLineChars="200" w:firstLine="640"/>
        <w:rPr>
          <w:rFonts w:ascii="仿宋_GB2312" w:eastAsia="仿宋_GB2312" w:hAnsi="仿宋_GB2312" w:cs="仿宋_GB2312"/>
          <w:sz w:val="32"/>
          <w:szCs w:val="32"/>
        </w:rPr>
      </w:pP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特此承诺！  </w:t>
      </w:r>
    </w:p>
    <w:p w:rsidR="00AF1C61" w:rsidRDefault="00AF1C61" w:rsidP="00AF1C61">
      <w:pPr>
        <w:spacing w:line="580" w:lineRule="exact"/>
        <w:ind w:firstLineChars="200" w:firstLine="640"/>
        <w:rPr>
          <w:rFonts w:ascii="仿宋_GB2312" w:eastAsia="仿宋_GB2312" w:hAnsi="仿宋_GB2312" w:cs="仿宋_GB2312"/>
          <w:sz w:val="32"/>
          <w:szCs w:val="32"/>
        </w:rPr>
      </w:pPr>
    </w:p>
    <w:p w:rsidR="00AF1C61" w:rsidRDefault="00AF1C61" w:rsidP="00AF1C61">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承诺单位(盖章):</w:t>
      </w:r>
    </w:p>
    <w:p w:rsidR="00AF1C61" w:rsidRDefault="00AF1C61" w:rsidP="00AF1C61">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单位地址:</w:t>
      </w:r>
      <w:r>
        <w:rPr>
          <w:rFonts w:ascii="仿宋_GB2312" w:eastAsia="仿宋_GB2312" w:hAnsi="仿宋_GB2312" w:cs="仿宋_GB2312" w:hint="eastAsia"/>
          <w:sz w:val="32"/>
          <w:szCs w:val="32"/>
          <w:u w:val="single"/>
        </w:rPr>
        <w:t xml:space="preserve">                       </w:t>
      </w:r>
    </w:p>
    <w:p w:rsidR="00AF1C61" w:rsidRDefault="00AF1C61" w:rsidP="00AF1C61">
      <w:pPr>
        <w:spacing w:line="6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负责人 (签字)：</w:t>
      </w:r>
      <w:r>
        <w:rPr>
          <w:rFonts w:ascii="仿宋_GB2312" w:eastAsia="仿宋_GB2312" w:hAnsi="仿宋_GB2312" w:cs="仿宋_GB2312" w:hint="eastAsia"/>
          <w:sz w:val="32"/>
          <w:szCs w:val="32"/>
          <w:u w:val="single"/>
        </w:rPr>
        <w:t xml:space="preserve">                 </w:t>
      </w:r>
    </w:p>
    <w:p w:rsidR="00AF1C61" w:rsidRDefault="00AF1C61" w:rsidP="00AF1C61">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u w:val="single"/>
        </w:rPr>
        <w:t xml:space="preserve">                 </w:t>
      </w:r>
    </w:p>
    <w:p w:rsidR="00AF1C61" w:rsidRDefault="00AF1C61" w:rsidP="00AF1C61">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日期: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AF1C61" w:rsidRDefault="00AF1C61" w:rsidP="00AF1C61">
      <w:pPr>
        <w:spacing w:line="580" w:lineRule="exact"/>
        <w:rPr>
          <w:rFonts w:ascii="仿宋_GB2312" w:eastAsia="仿宋_GB2312" w:hAnsi="仿宋_GB2312" w:cs="仿宋_GB2312"/>
          <w:sz w:val="32"/>
          <w:szCs w:val="32"/>
        </w:rPr>
      </w:pPr>
    </w:p>
    <w:p w:rsidR="00AF1C61" w:rsidRDefault="00AF1C61" w:rsidP="00AF1C61">
      <w:pPr>
        <w:spacing w:line="580" w:lineRule="exact"/>
        <w:rPr>
          <w:rFonts w:ascii="仿宋_GB2312" w:eastAsia="仿宋_GB2312" w:hAnsi="仿宋_GB2312" w:cs="仿宋_GB2312"/>
          <w:sz w:val="32"/>
          <w:szCs w:val="32"/>
        </w:rPr>
      </w:pPr>
    </w:p>
    <w:p w:rsidR="00AF1C61" w:rsidRDefault="00AF1C61" w:rsidP="00AF1C61">
      <w:pPr>
        <w:spacing w:line="580" w:lineRule="exact"/>
        <w:rPr>
          <w:rFonts w:ascii="仿宋_GB2312" w:eastAsia="仿宋_GB2312" w:hAnsi="仿宋_GB2312" w:cs="仿宋_GB2312"/>
          <w:sz w:val="32"/>
          <w:szCs w:val="32"/>
        </w:rPr>
      </w:pPr>
    </w:p>
    <w:p w:rsidR="00AF1C61" w:rsidRDefault="00AF1C61" w:rsidP="00AF1C61">
      <w:pPr>
        <w:spacing w:line="580" w:lineRule="exact"/>
        <w:rPr>
          <w:rFonts w:ascii="仿宋_GB2312" w:eastAsia="仿宋_GB2312" w:hAnsi="仿宋_GB2312" w:cs="仿宋_GB2312"/>
          <w:sz w:val="32"/>
          <w:szCs w:val="32"/>
        </w:rPr>
      </w:pPr>
    </w:p>
    <w:p w:rsidR="00AF1C61" w:rsidRDefault="00AF1C61" w:rsidP="00AF1C61">
      <w:pPr>
        <w:spacing w:line="580" w:lineRule="exact"/>
        <w:rPr>
          <w:rFonts w:ascii="仿宋_GB2312" w:eastAsia="仿宋_GB2312" w:hAnsi="仿宋_GB2312" w:cs="仿宋_GB2312"/>
          <w:sz w:val="32"/>
          <w:szCs w:val="32"/>
        </w:rPr>
      </w:pPr>
    </w:p>
    <w:p w:rsidR="00AF1C61" w:rsidRDefault="00AF1C61" w:rsidP="00AF1C61">
      <w:pPr>
        <w:spacing w:line="580" w:lineRule="exact"/>
        <w:rPr>
          <w:rFonts w:ascii="黑体" w:eastAsia="黑体" w:hAnsi="黑体" w:cs="仿宋_GB2312"/>
          <w:sz w:val="32"/>
          <w:szCs w:val="32"/>
        </w:rPr>
      </w:pPr>
      <w:r>
        <w:rPr>
          <w:rFonts w:ascii="黑体" w:eastAsia="黑体" w:hAnsi="黑体" w:cs="仿宋_GB2312" w:hint="eastAsia"/>
          <w:sz w:val="32"/>
          <w:szCs w:val="32"/>
        </w:rPr>
        <w:lastRenderedPageBreak/>
        <w:t>附件4</w:t>
      </w:r>
    </w:p>
    <w:p w:rsidR="00AF1C61" w:rsidRDefault="00AF1C61" w:rsidP="009B5870">
      <w:pPr>
        <w:autoSpaceDE w:val="0"/>
        <w:autoSpaceDN w:val="0"/>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授权委托书</w:t>
      </w:r>
    </w:p>
    <w:p w:rsidR="00AF1C61" w:rsidRDefault="00AF1C61" w:rsidP="00AF1C61">
      <w:pPr>
        <w:autoSpaceDE w:val="0"/>
        <w:autoSpaceDN w:val="0"/>
        <w:rPr>
          <w:rFonts w:ascii="仿宋_GB2312" w:eastAsia="仿宋_GB2312"/>
          <w:sz w:val="32"/>
          <w:szCs w:val="32"/>
        </w:rPr>
      </w:pPr>
    </w:p>
    <w:p w:rsidR="00AF1C61" w:rsidRDefault="00AF1C61" w:rsidP="00AF1C61">
      <w:pPr>
        <w:autoSpaceDE w:val="0"/>
        <w:autoSpaceDN w:val="0"/>
        <w:rPr>
          <w:rFonts w:ascii="仿宋_GB2312" w:eastAsia="仿宋_GB2312"/>
          <w:sz w:val="32"/>
          <w:szCs w:val="32"/>
        </w:rPr>
      </w:pPr>
      <w:r>
        <w:rPr>
          <w:rFonts w:ascii="仿宋_GB2312" w:eastAsia="仿宋_GB2312" w:hint="eastAsia"/>
          <w:sz w:val="32"/>
          <w:szCs w:val="32"/>
        </w:rPr>
        <w:t>委托单位：                     联系电话：</w:t>
      </w:r>
    </w:p>
    <w:p w:rsidR="00AF1C61" w:rsidRDefault="00AF1C61" w:rsidP="00AF1C61">
      <w:pPr>
        <w:autoSpaceDE w:val="0"/>
        <w:autoSpaceDN w:val="0"/>
        <w:rPr>
          <w:rFonts w:ascii="仿宋_GB2312" w:eastAsia="仿宋_GB2312"/>
          <w:sz w:val="32"/>
          <w:szCs w:val="32"/>
        </w:rPr>
      </w:pPr>
      <w:r>
        <w:rPr>
          <w:rFonts w:ascii="仿宋_GB2312" w:eastAsia="仿宋_GB2312" w:hint="eastAsia"/>
          <w:sz w:val="32"/>
          <w:szCs w:val="32"/>
        </w:rPr>
        <w:t>法定代表人：                   身份证号：</w:t>
      </w:r>
    </w:p>
    <w:p w:rsidR="00AF1C61" w:rsidRDefault="00AF1C61" w:rsidP="00AF1C61">
      <w:pPr>
        <w:autoSpaceDE w:val="0"/>
        <w:autoSpaceDN w:val="0"/>
        <w:rPr>
          <w:rFonts w:ascii="仿宋_GB2312" w:eastAsia="仿宋_GB2312"/>
          <w:sz w:val="32"/>
          <w:szCs w:val="32"/>
        </w:rPr>
      </w:pPr>
      <w:r>
        <w:rPr>
          <w:rFonts w:ascii="仿宋_GB2312" w:eastAsia="仿宋_GB2312" w:hint="eastAsia"/>
          <w:sz w:val="32"/>
          <w:szCs w:val="32"/>
        </w:rPr>
        <w:t>受委托人（须为出</w:t>
      </w:r>
      <w:proofErr w:type="gramStart"/>
      <w:r>
        <w:rPr>
          <w:rFonts w:ascii="仿宋_GB2312" w:eastAsia="仿宋_GB2312" w:hint="eastAsia"/>
          <w:sz w:val="32"/>
          <w:szCs w:val="32"/>
        </w:rPr>
        <w:t>函机构</w:t>
      </w:r>
      <w:proofErr w:type="gramEnd"/>
      <w:r>
        <w:rPr>
          <w:rFonts w:ascii="仿宋_GB2312" w:eastAsia="仿宋_GB2312" w:hint="eastAsia"/>
          <w:sz w:val="32"/>
          <w:szCs w:val="32"/>
        </w:rPr>
        <w:t>正式员工）：</w:t>
      </w:r>
    </w:p>
    <w:p w:rsidR="00AF1C61" w:rsidRDefault="00AF1C61" w:rsidP="00AF1C61">
      <w:pPr>
        <w:autoSpaceDE w:val="0"/>
        <w:autoSpaceDN w:val="0"/>
        <w:rPr>
          <w:rFonts w:ascii="仿宋_GB2312" w:eastAsia="仿宋_GB2312"/>
          <w:sz w:val="32"/>
          <w:szCs w:val="32"/>
        </w:rPr>
      </w:pPr>
      <w:r>
        <w:rPr>
          <w:rFonts w:ascii="仿宋_GB2312" w:eastAsia="仿宋_GB2312" w:hint="eastAsia"/>
          <w:sz w:val="32"/>
          <w:szCs w:val="32"/>
        </w:rPr>
        <w:t>身份证号：                    联系电话：</w:t>
      </w:r>
    </w:p>
    <w:p w:rsidR="00AF1C61" w:rsidRDefault="00AF1C61" w:rsidP="00AF1C61">
      <w:pPr>
        <w:autoSpaceDE w:val="0"/>
        <w:autoSpaceDN w:val="0"/>
        <w:ind w:firstLine="645"/>
        <w:rPr>
          <w:rFonts w:ascii="仿宋_GB2312" w:eastAsia="仿宋_GB2312"/>
          <w:sz w:val="32"/>
          <w:szCs w:val="32"/>
        </w:rPr>
      </w:pPr>
      <w:r>
        <w:rPr>
          <w:rFonts w:ascii="仿宋_GB2312" w:eastAsia="仿宋_GB2312" w:hint="eastAsia"/>
          <w:sz w:val="32"/>
          <w:szCs w:val="32"/>
        </w:rPr>
        <w:t>现全权委托上列受委托人在我单位与漳州市工程项目交易中心就有关电子投标保函系统对接工作磋商、签约等事宜作为我单位的代理人。我单位承认受委托人所签署文件、协议及合同或处理的相关事务的法律效力，并对被授权人签署的所有文件、协议及合同负全部责任。</w:t>
      </w:r>
    </w:p>
    <w:p w:rsidR="00AF1C61" w:rsidRDefault="00AF1C61" w:rsidP="00AF1C61">
      <w:pPr>
        <w:autoSpaceDE w:val="0"/>
        <w:autoSpaceDN w:val="0"/>
        <w:ind w:firstLine="645"/>
        <w:rPr>
          <w:rFonts w:ascii="仿宋_GB2312" w:eastAsia="仿宋_GB2312"/>
          <w:sz w:val="32"/>
          <w:szCs w:val="32"/>
        </w:rPr>
      </w:pPr>
      <w:r>
        <w:rPr>
          <w:rFonts w:ascii="仿宋_GB2312" w:eastAsia="仿宋_GB2312" w:hint="eastAsia"/>
          <w:sz w:val="32"/>
          <w:szCs w:val="32"/>
        </w:rPr>
        <w:t>委托期限自本授权委托书签字或盖章之日起，至电子投标保函系统在工程项目交易中心上线，至保函系统最终下线为止，期间若</w:t>
      </w:r>
      <w:proofErr w:type="gramStart"/>
      <w:r>
        <w:rPr>
          <w:rFonts w:ascii="仿宋_GB2312" w:eastAsia="仿宋_GB2312" w:hint="eastAsia"/>
          <w:sz w:val="32"/>
          <w:szCs w:val="32"/>
        </w:rPr>
        <w:t>更换受</w:t>
      </w:r>
      <w:proofErr w:type="gramEnd"/>
      <w:r>
        <w:rPr>
          <w:rFonts w:ascii="仿宋_GB2312" w:eastAsia="仿宋_GB2312" w:hint="eastAsia"/>
          <w:sz w:val="32"/>
          <w:szCs w:val="32"/>
        </w:rPr>
        <w:t>委托人，我单位将重新授权。</w:t>
      </w:r>
    </w:p>
    <w:p w:rsidR="00AF1C61" w:rsidRDefault="00AF1C61" w:rsidP="00AF1C61">
      <w:pPr>
        <w:autoSpaceDE w:val="0"/>
        <w:autoSpaceDN w:val="0"/>
        <w:ind w:firstLine="645"/>
        <w:rPr>
          <w:rFonts w:ascii="仿宋_GB2312" w:eastAsia="仿宋_GB2312"/>
          <w:sz w:val="32"/>
          <w:szCs w:val="32"/>
        </w:rPr>
      </w:pPr>
      <w:r>
        <w:rPr>
          <w:rFonts w:ascii="仿宋_GB2312" w:eastAsia="仿宋_GB2312" w:hint="eastAsia"/>
          <w:sz w:val="32"/>
          <w:szCs w:val="32"/>
        </w:rPr>
        <w:t>受委托人无转委托权。</w:t>
      </w:r>
    </w:p>
    <w:p w:rsidR="00AF1C61" w:rsidRDefault="00AF1C61" w:rsidP="00AF1C61">
      <w:pPr>
        <w:autoSpaceDE w:val="0"/>
        <w:autoSpaceDN w:val="0"/>
        <w:ind w:firstLine="645"/>
        <w:rPr>
          <w:rFonts w:ascii="仿宋_GB2312" w:eastAsia="仿宋_GB2312"/>
          <w:sz w:val="32"/>
          <w:szCs w:val="32"/>
        </w:rPr>
      </w:pPr>
    </w:p>
    <w:p w:rsidR="00AF1C61" w:rsidRDefault="00AF1C61" w:rsidP="00AF1C61">
      <w:pPr>
        <w:autoSpaceDE w:val="0"/>
        <w:autoSpaceDN w:val="0"/>
        <w:ind w:firstLine="645"/>
        <w:rPr>
          <w:rFonts w:ascii="仿宋_GB2312" w:eastAsia="仿宋_GB2312"/>
          <w:sz w:val="32"/>
          <w:szCs w:val="32"/>
        </w:rPr>
      </w:pPr>
      <w:r>
        <w:rPr>
          <w:rFonts w:ascii="仿宋_GB2312" w:eastAsia="仿宋_GB2312" w:hint="eastAsia"/>
          <w:sz w:val="32"/>
          <w:szCs w:val="32"/>
        </w:rPr>
        <w:t>委托单位（盖章）：</w:t>
      </w:r>
    </w:p>
    <w:p w:rsidR="00AF1C61" w:rsidRDefault="00AF1C61" w:rsidP="00AF1C61">
      <w:pPr>
        <w:autoSpaceDE w:val="0"/>
        <w:autoSpaceDN w:val="0"/>
        <w:ind w:firstLine="645"/>
        <w:rPr>
          <w:rFonts w:ascii="仿宋_GB2312" w:eastAsia="仿宋_GB2312"/>
          <w:sz w:val="32"/>
          <w:szCs w:val="32"/>
        </w:rPr>
      </w:pPr>
      <w:r>
        <w:rPr>
          <w:rFonts w:ascii="仿宋_GB2312" w:eastAsia="仿宋_GB2312" w:hint="eastAsia"/>
          <w:sz w:val="32"/>
          <w:szCs w:val="32"/>
        </w:rPr>
        <w:t>法定代表人（签字或盖章）：</w:t>
      </w:r>
    </w:p>
    <w:p w:rsidR="00AF1C61" w:rsidRDefault="00AF1C61" w:rsidP="00AF1C61">
      <w:pPr>
        <w:autoSpaceDE w:val="0"/>
        <w:autoSpaceDN w:val="0"/>
        <w:ind w:firstLine="645"/>
        <w:rPr>
          <w:rFonts w:ascii="仿宋_GB2312" w:eastAsia="仿宋_GB2312"/>
          <w:sz w:val="32"/>
          <w:szCs w:val="32"/>
        </w:rPr>
      </w:pPr>
      <w:r>
        <w:rPr>
          <w:rFonts w:ascii="仿宋_GB2312" w:eastAsia="仿宋_GB2312" w:hint="eastAsia"/>
          <w:sz w:val="32"/>
          <w:szCs w:val="32"/>
        </w:rPr>
        <w:t>受委托人（签字或盖章）：</w:t>
      </w:r>
    </w:p>
    <w:p w:rsidR="00AF1C61" w:rsidRDefault="00AF1C61" w:rsidP="00AF1C61">
      <w:pPr>
        <w:spacing w:line="580" w:lineRule="exact"/>
        <w:ind w:firstLineChars="200" w:firstLine="640"/>
        <w:rPr>
          <w:rFonts w:ascii="仿宋_GB2312" w:eastAsia="仿宋_GB2312"/>
          <w:sz w:val="32"/>
          <w:szCs w:val="32"/>
        </w:rPr>
      </w:pPr>
      <w:r>
        <w:rPr>
          <w:rFonts w:ascii="仿宋_GB2312" w:eastAsia="仿宋_GB2312" w:hint="eastAsia"/>
          <w:sz w:val="32"/>
          <w:szCs w:val="32"/>
        </w:rPr>
        <w:t>日期：    年    月    日</w:t>
      </w:r>
    </w:p>
    <w:p w:rsidR="00AF1C61" w:rsidRPr="00AF1C61" w:rsidRDefault="00AF1C61" w:rsidP="00AF1C61">
      <w:pPr>
        <w:spacing w:line="580" w:lineRule="exact"/>
        <w:rPr>
          <w:rFonts w:ascii="黑体" w:eastAsia="黑体" w:hAnsi="黑体" w:cs="仿宋_GB2312"/>
          <w:sz w:val="32"/>
          <w:szCs w:val="32"/>
        </w:rPr>
      </w:pPr>
      <w:r w:rsidRPr="00AF1C61">
        <w:rPr>
          <w:rFonts w:ascii="黑体" w:eastAsia="黑体" w:hAnsi="黑体" w:cs="仿宋_GB2312" w:hint="eastAsia"/>
          <w:sz w:val="32"/>
          <w:szCs w:val="32"/>
        </w:rPr>
        <w:lastRenderedPageBreak/>
        <w:t>附件5</w:t>
      </w:r>
    </w:p>
    <w:p w:rsidR="00AF1C61" w:rsidRDefault="00AF1C61" w:rsidP="00AF1C61">
      <w:pPr>
        <w:spacing w:line="580" w:lineRule="exact"/>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电子</w:t>
      </w:r>
      <w:r w:rsidRPr="00875045">
        <w:rPr>
          <w:rFonts w:ascii="方正小标宋简体" w:eastAsia="方正小标宋简体" w:hAnsi="仿宋_GB2312" w:cs="仿宋_GB2312" w:hint="eastAsia"/>
          <w:sz w:val="44"/>
          <w:szCs w:val="44"/>
        </w:rPr>
        <w:t>保函出具机构对接申请时需提供材料</w:t>
      </w: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所有电子保函出具机构在提交《漳州市工程项目投标电子保函对接申请表》《漳州市工程项目投标电子保函服务承诺书》《漳州市工程项目投标电子保函保密承诺书》《授权委托书》和本单位赔付流程的基础上，还应分别提供以下材料。</w:t>
      </w:r>
    </w:p>
    <w:p w:rsidR="00AF1C61" w:rsidRDefault="00AF1C61" w:rsidP="00AF1C61">
      <w:pPr>
        <w:spacing w:line="580" w:lineRule="exact"/>
        <w:ind w:firstLineChars="200" w:firstLine="643"/>
        <w:rPr>
          <w:rFonts w:ascii="仿宋_GB2312" w:eastAsia="仿宋_GB2312" w:hAnsi="黑体" w:cs="仿宋_GB2312"/>
          <w:b/>
          <w:sz w:val="32"/>
          <w:szCs w:val="32"/>
        </w:rPr>
      </w:pPr>
      <w:r>
        <w:rPr>
          <w:rFonts w:ascii="仿宋_GB2312" w:eastAsia="仿宋_GB2312" w:hAnsi="黑体" w:cs="仿宋_GB2312" w:hint="eastAsia"/>
          <w:b/>
          <w:sz w:val="32"/>
          <w:szCs w:val="32"/>
        </w:rPr>
        <w:t>1.有资质的银行提供的材料</w:t>
      </w: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营业执照（复印件盖章）、总行授权书、金融许可证（复印件盖章，原件备查），法定代表人或负责人身份证复印件；经办人（须为本公司正式职工）授权委托书，经办人身份证（复印件盖章，原件备查）和近半</w:t>
      </w:r>
      <w:proofErr w:type="gramStart"/>
      <w:r>
        <w:rPr>
          <w:rFonts w:ascii="仿宋_GB2312" w:eastAsia="仿宋_GB2312" w:hAnsi="仿宋_GB2312" w:cs="仿宋_GB2312" w:hint="eastAsia"/>
          <w:sz w:val="32"/>
          <w:szCs w:val="32"/>
        </w:rPr>
        <w:t>年社保证明</w:t>
      </w:r>
      <w:proofErr w:type="gramEnd"/>
      <w:r>
        <w:rPr>
          <w:rFonts w:ascii="仿宋_GB2312" w:eastAsia="仿宋_GB2312" w:hAnsi="仿宋_GB2312" w:cs="仿宋_GB2312" w:hint="eastAsia"/>
          <w:sz w:val="32"/>
          <w:szCs w:val="32"/>
        </w:rPr>
        <w:t>；第三方技术公司营业执照、携带系统的等级保护三级证书（复印件盖章，原件备查）等。</w:t>
      </w:r>
    </w:p>
    <w:p w:rsidR="00AF1C61" w:rsidRDefault="00AF1C61" w:rsidP="00AF1C61">
      <w:pPr>
        <w:spacing w:line="580" w:lineRule="exact"/>
        <w:ind w:firstLineChars="200" w:firstLine="643"/>
        <w:rPr>
          <w:rFonts w:ascii="仿宋_GB2312" w:eastAsia="仿宋_GB2312" w:hAnsi="黑体" w:cs="仿宋_GB2312"/>
          <w:b/>
          <w:sz w:val="32"/>
          <w:szCs w:val="32"/>
        </w:rPr>
      </w:pPr>
      <w:r>
        <w:rPr>
          <w:rFonts w:ascii="仿宋_GB2312" w:eastAsia="仿宋_GB2312" w:hAnsi="黑体" w:cs="仿宋_GB2312" w:hint="eastAsia"/>
          <w:b/>
          <w:sz w:val="32"/>
          <w:szCs w:val="32"/>
        </w:rPr>
        <w:t>2.有资质的保险公司提供的材料</w:t>
      </w:r>
    </w:p>
    <w:p w:rsidR="00AF1C61" w:rsidRDefault="00AF1C61" w:rsidP="00AF1C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公司营业执照（原件或复印件盖章）、总公司委托授权书、本单位经营保险业务许可证、营业执照（复印件盖章，原件备查）、公司电子保函保险条款经中国银保监会批准或备案许可材料，法定代表人或负责人身份证复印件；经办人（须为本公司正式职工）授权委托书，经办人身份证（复印件盖章，原件备查）和近半</w:t>
      </w:r>
      <w:proofErr w:type="gramStart"/>
      <w:r>
        <w:rPr>
          <w:rFonts w:ascii="仿宋_GB2312" w:eastAsia="仿宋_GB2312" w:hAnsi="仿宋_GB2312" w:cs="仿宋_GB2312" w:hint="eastAsia"/>
          <w:sz w:val="32"/>
          <w:szCs w:val="32"/>
        </w:rPr>
        <w:t>年社保证明</w:t>
      </w:r>
      <w:proofErr w:type="gramEnd"/>
      <w:r>
        <w:rPr>
          <w:rFonts w:ascii="仿宋_GB2312" w:eastAsia="仿宋_GB2312" w:hAnsi="仿宋_GB2312" w:cs="仿宋_GB2312" w:hint="eastAsia"/>
          <w:sz w:val="32"/>
          <w:szCs w:val="32"/>
        </w:rPr>
        <w:t>；第三方技术公司营业执照、携带系统的等级保护三级证书（复印件盖章，原件备查）等。</w:t>
      </w:r>
    </w:p>
    <w:p w:rsidR="00AF1C61" w:rsidRDefault="00AF1C61" w:rsidP="00AF1C61">
      <w:pPr>
        <w:spacing w:line="580" w:lineRule="exact"/>
        <w:ind w:firstLineChars="200" w:firstLine="643"/>
        <w:rPr>
          <w:rFonts w:ascii="仿宋_GB2312" w:eastAsia="仿宋_GB2312" w:hAnsi="黑体" w:cs="仿宋_GB2312"/>
          <w:b/>
          <w:sz w:val="32"/>
          <w:szCs w:val="32"/>
        </w:rPr>
      </w:pPr>
      <w:r>
        <w:rPr>
          <w:rFonts w:ascii="仿宋_GB2312" w:eastAsia="仿宋_GB2312" w:hAnsi="黑体" w:cs="仿宋_GB2312" w:hint="eastAsia"/>
          <w:b/>
          <w:sz w:val="32"/>
          <w:szCs w:val="32"/>
        </w:rPr>
        <w:t>3.依法设立的融资担保公司提供的材料</w:t>
      </w:r>
    </w:p>
    <w:p w:rsidR="00AF1C61" w:rsidRDefault="00AF1C61" w:rsidP="00AF1C61">
      <w:pPr>
        <w:spacing w:line="580" w:lineRule="exact"/>
        <w:rPr>
          <w:rFonts w:ascii="仿宋_GB2312" w:eastAsia="仿宋_GB2312"/>
          <w:sz w:val="28"/>
          <w:szCs w:val="28"/>
        </w:rPr>
      </w:pPr>
      <w:r>
        <w:rPr>
          <w:rFonts w:ascii="仿宋_GB2312" w:eastAsia="仿宋_GB2312" w:hAnsi="仿宋_GB2312" w:cs="仿宋_GB2312" w:hint="eastAsia"/>
          <w:sz w:val="32"/>
          <w:szCs w:val="32"/>
        </w:rPr>
        <w:t>公司营业执照（复印件盖章，原件备查）、本单位融资性担保</w:t>
      </w:r>
      <w:r>
        <w:rPr>
          <w:rFonts w:ascii="仿宋_GB2312" w:eastAsia="仿宋_GB2312" w:hAnsi="仿宋_GB2312" w:cs="仿宋_GB2312" w:hint="eastAsia"/>
          <w:sz w:val="32"/>
          <w:szCs w:val="32"/>
        </w:rPr>
        <w:lastRenderedPageBreak/>
        <w:t>业务经营许可证（复印件盖章，原件备查）、法定代表人身份证复印件；经办人（须为本公司正式职工）授权委托书、身份证（复印件盖章，原件备查）和近半</w:t>
      </w:r>
      <w:proofErr w:type="gramStart"/>
      <w:r>
        <w:rPr>
          <w:rFonts w:ascii="仿宋_GB2312" w:eastAsia="仿宋_GB2312" w:hAnsi="仿宋_GB2312" w:cs="仿宋_GB2312" w:hint="eastAsia"/>
          <w:sz w:val="32"/>
          <w:szCs w:val="32"/>
        </w:rPr>
        <w:t>年社保证明</w:t>
      </w:r>
      <w:proofErr w:type="gramEnd"/>
      <w:r>
        <w:rPr>
          <w:rFonts w:ascii="仿宋_GB2312" w:eastAsia="仿宋_GB2312" w:hAnsi="仿宋_GB2312" w:cs="仿宋_GB2312" w:hint="eastAsia"/>
          <w:sz w:val="32"/>
          <w:szCs w:val="32"/>
        </w:rPr>
        <w:t>；第三方技术公司营业执照、携带系统的等级保护三级证书（复印件盖章，原件备查）等。</w:t>
      </w: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p w:rsidR="00AF1C61" w:rsidRDefault="00AF1C61" w:rsidP="00AF1C61">
      <w:pPr>
        <w:spacing w:line="580" w:lineRule="exact"/>
        <w:rPr>
          <w:rFonts w:ascii="仿宋_GB2312" w:eastAsia="仿宋_GB2312"/>
          <w:sz w:val="28"/>
          <w:szCs w:val="28"/>
        </w:rPr>
      </w:pPr>
    </w:p>
    <w:tbl>
      <w:tblPr>
        <w:tblStyle w:val="ab"/>
        <w:tblW w:w="0" w:type="auto"/>
        <w:tblLook w:val="04A0"/>
      </w:tblPr>
      <w:tblGrid>
        <w:gridCol w:w="8720"/>
      </w:tblGrid>
      <w:tr w:rsidR="00AF1C61" w:rsidTr="00DB4DE3">
        <w:tc>
          <w:tcPr>
            <w:tcW w:w="8720" w:type="dxa"/>
            <w:tcBorders>
              <w:left w:val="nil"/>
              <w:right w:val="nil"/>
            </w:tcBorders>
          </w:tcPr>
          <w:p w:rsidR="00AF1C61" w:rsidRDefault="00AF1C61" w:rsidP="00DB4DE3">
            <w:pPr>
              <w:spacing w:line="580" w:lineRule="exact"/>
              <w:rPr>
                <w:rFonts w:ascii="仿宋_GB2312" w:eastAsia="仿宋_GB2312"/>
                <w:sz w:val="30"/>
                <w:szCs w:val="30"/>
              </w:rPr>
            </w:pPr>
            <w:r>
              <w:rPr>
                <w:rFonts w:ascii="仿宋_GB2312" w:eastAsia="仿宋_GB2312" w:hint="eastAsia"/>
                <w:sz w:val="30"/>
                <w:szCs w:val="30"/>
              </w:rPr>
              <w:t>抄送：市政府办，市司法局,存档。</w:t>
            </w:r>
          </w:p>
        </w:tc>
      </w:tr>
      <w:tr w:rsidR="00AF1C61" w:rsidTr="00DB4DE3">
        <w:tc>
          <w:tcPr>
            <w:tcW w:w="8720" w:type="dxa"/>
            <w:tcBorders>
              <w:left w:val="nil"/>
              <w:right w:val="nil"/>
            </w:tcBorders>
          </w:tcPr>
          <w:p w:rsidR="00AF1C61" w:rsidRDefault="00AF1C61" w:rsidP="00DB4DE3">
            <w:pPr>
              <w:spacing w:line="580" w:lineRule="exact"/>
              <w:rPr>
                <w:rFonts w:ascii="仿宋_GB2312" w:eastAsia="仿宋_GB2312"/>
                <w:sz w:val="30"/>
                <w:szCs w:val="30"/>
              </w:rPr>
            </w:pPr>
            <w:r>
              <w:rPr>
                <w:rFonts w:ascii="仿宋_GB2312" w:eastAsia="仿宋_GB2312" w:hint="eastAsia"/>
                <w:spacing w:val="-20"/>
                <w:sz w:val="30"/>
                <w:szCs w:val="30"/>
              </w:rPr>
              <w:t>漳州市行政服务中心管理委员会等</w:t>
            </w:r>
            <w:proofErr w:type="gramStart"/>
            <w:r>
              <w:rPr>
                <w:rFonts w:ascii="仿宋_GB2312" w:eastAsia="仿宋_GB2312" w:hint="eastAsia"/>
                <w:spacing w:val="-20"/>
                <w:sz w:val="30"/>
                <w:szCs w:val="30"/>
              </w:rPr>
              <w:t>九部门</w:t>
            </w:r>
            <w:proofErr w:type="gramEnd"/>
            <w:r>
              <w:rPr>
                <w:rFonts w:ascii="仿宋_GB2312" w:eastAsia="仿宋_GB2312" w:hint="eastAsia"/>
                <w:spacing w:val="-20"/>
                <w:sz w:val="30"/>
                <w:szCs w:val="30"/>
              </w:rPr>
              <w:t xml:space="preserve">          2023年2月14日印发</w:t>
            </w:r>
          </w:p>
        </w:tc>
      </w:tr>
    </w:tbl>
    <w:p w:rsidR="00440B44" w:rsidRPr="00AF1C61" w:rsidRDefault="00440B44" w:rsidP="009B5870">
      <w:pPr>
        <w:spacing w:line="600" w:lineRule="exact"/>
        <w:rPr>
          <w:rFonts w:ascii="方正小标宋简体" w:eastAsia="方正小标宋简体" w:hAnsi="仿宋_GB2312" w:cs="仿宋_GB2312"/>
          <w:sz w:val="32"/>
          <w:szCs w:val="32"/>
        </w:rPr>
      </w:pPr>
    </w:p>
    <w:sectPr w:rsidR="00440B44" w:rsidRPr="00AF1C61" w:rsidSect="003B75D0">
      <w:headerReference w:type="even" r:id="rId9"/>
      <w:footerReference w:type="even" r:id="rId10"/>
      <w:footerReference w:type="default" r:id="rId11"/>
      <w:footerReference w:type="first" r:id="rId12"/>
      <w:pgSz w:w="11906" w:h="16838"/>
      <w:pgMar w:top="1701" w:right="1701" w:bottom="1701" w:left="1701"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50A" w:rsidRDefault="0074350A">
      <w:r>
        <w:separator/>
      </w:r>
    </w:p>
  </w:endnote>
  <w:endnote w:type="continuationSeparator" w:id="1">
    <w:p w:rsidR="0074350A" w:rsidRDefault="007435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2B" w:rsidRDefault="007B622B">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9467534"/>
      <w:docPartObj>
        <w:docPartGallery w:val="Page Numbers (Bottom of Page)"/>
        <w:docPartUnique/>
      </w:docPartObj>
    </w:sdtPr>
    <w:sdtContent>
      <w:p w:rsidR="003B75D0" w:rsidRDefault="00D147B3">
        <w:pPr>
          <w:pStyle w:val="a7"/>
          <w:jc w:val="center"/>
        </w:pPr>
        <w:r>
          <w:fldChar w:fldCharType="begin"/>
        </w:r>
        <w:r w:rsidR="003B75D0">
          <w:instrText>PAGE   \* MERGEFORMAT</w:instrText>
        </w:r>
        <w:r>
          <w:fldChar w:fldCharType="separate"/>
        </w:r>
        <w:r w:rsidR="00F00119" w:rsidRPr="00F00119">
          <w:rPr>
            <w:noProof/>
            <w:lang w:val="zh-CN"/>
          </w:rPr>
          <w:t>20</w:t>
        </w:r>
        <w:r>
          <w:fldChar w:fldCharType="end"/>
        </w:r>
      </w:p>
    </w:sdtContent>
  </w:sdt>
  <w:p w:rsidR="007B622B" w:rsidRDefault="007B622B">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D0" w:rsidRDefault="003B75D0">
    <w:pPr>
      <w:pStyle w:val="a7"/>
      <w:jc w:val="center"/>
    </w:pPr>
  </w:p>
  <w:p w:rsidR="003B75D0" w:rsidRDefault="003B75D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50A" w:rsidRDefault="0074350A">
      <w:r>
        <w:separator/>
      </w:r>
    </w:p>
  </w:footnote>
  <w:footnote w:type="continuationSeparator" w:id="1">
    <w:p w:rsidR="0074350A" w:rsidRDefault="007435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2B" w:rsidRDefault="007B622B">
    <w:pPr>
      <w:pStyle w:val="a8"/>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056A22"/>
    <w:multiLevelType w:val="singleLevel"/>
    <w:tmpl w:val="D8056A22"/>
    <w:lvl w:ilvl="0">
      <w:start w:val="1"/>
      <w:numFmt w:val="decimal"/>
      <w:suff w:val="nothing"/>
      <w:lvlText w:val="%1、"/>
      <w:lvlJc w:val="left"/>
    </w:lvl>
  </w:abstractNum>
  <w:abstractNum w:abstractNumId="1">
    <w:nsid w:val="33A5715D"/>
    <w:multiLevelType w:val="singleLevel"/>
    <w:tmpl w:val="33A5715D"/>
    <w:lvl w:ilvl="0">
      <w:start w:val="5"/>
      <w:numFmt w:val="chineseCounting"/>
      <w:suff w:val="nothing"/>
      <w:lvlText w:val="第%1章　"/>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01"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65A"/>
    <w:rsid w:val="00002DB6"/>
    <w:rsid w:val="00003610"/>
    <w:rsid w:val="0001494E"/>
    <w:rsid w:val="000254D0"/>
    <w:rsid w:val="00026B89"/>
    <w:rsid w:val="00031E24"/>
    <w:rsid w:val="00045A97"/>
    <w:rsid w:val="0004636D"/>
    <w:rsid w:val="000560DC"/>
    <w:rsid w:val="00064875"/>
    <w:rsid w:val="00070A54"/>
    <w:rsid w:val="00072FA7"/>
    <w:rsid w:val="00077636"/>
    <w:rsid w:val="000825E3"/>
    <w:rsid w:val="0008727E"/>
    <w:rsid w:val="00093DED"/>
    <w:rsid w:val="0009684D"/>
    <w:rsid w:val="000972E5"/>
    <w:rsid w:val="00097FAB"/>
    <w:rsid w:val="000A5897"/>
    <w:rsid w:val="000B32B7"/>
    <w:rsid w:val="000C4143"/>
    <w:rsid w:val="000D1943"/>
    <w:rsid w:val="000D4BE7"/>
    <w:rsid w:val="000E3980"/>
    <w:rsid w:val="000F41E9"/>
    <w:rsid w:val="00101CCA"/>
    <w:rsid w:val="00117DD9"/>
    <w:rsid w:val="00121DF6"/>
    <w:rsid w:val="0012387B"/>
    <w:rsid w:val="00124CDE"/>
    <w:rsid w:val="00124F16"/>
    <w:rsid w:val="00132DD5"/>
    <w:rsid w:val="00136FCD"/>
    <w:rsid w:val="0013741C"/>
    <w:rsid w:val="001442AD"/>
    <w:rsid w:val="001443C2"/>
    <w:rsid w:val="00152078"/>
    <w:rsid w:val="001521E2"/>
    <w:rsid w:val="0015286D"/>
    <w:rsid w:val="0016541B"/>
    <w:rsid w:val="00165A3D"/>
    <w:rsid w:val="00172A27"/>
    <w:rsid w:val="00194956"/>
    <w:rsid w:val="001959DB"/>
    <w:rsid w:val="001A07DD"/>
    <w:rsid w:val="001A18E7"/>
    <w:rsid w:val="001A593F"/>
    <w:rsid w:val="001A7167"/>
    <w:rsid w:val="001B611A"/>
    <w:rsid w:val="001B7534"/>
    <w:rsid w:val="001C408A"/>
    <w:rsid w:val="001D0C3C"/>
    <w:rsid w:val="001D10C1"/>
    <w:rsid w:val="001D397F"/>
    <w:rsid w:val="001D5F1A"/>
    <w:rsid w:val="001E2823"/>
    <w:rsid w:val="001E3907"/>
    <w:rsid w:val="001F6FA9"/>
    <w:rsid w:val="0020026C"/>
    <w:rsid w:val="0020131B"/>
    <w:rsid w:val="0020352B"/>
    <w:rsid w:val="002104C8"/>
    <w:rsid w:val="002116BB"/>
    <w:rsid w:val="00217BBB"/>
    <w:rsid w:val="00221464"/>
    <w:rsid w:val="00230BF4"/>
    <w:rsid w:val="00236BEC"/>
    <w:rsid w:val="00237985"/>
    <w:rsid w:val="002417A7"/>
    <w:rsid w:val="00246190"/>
    <w:rsid w:val="0025118F"/>
    <w:rsid w:val="00255886"/>
    <w:rsid w:val="00264E90"/>
    <w:rsid w:val="002728BE"/>
    <w:rsid w:val="002732CE"/>
    <w:rsid w:val="0028082B"/>
    <w:rsid w:val="00282622"/>
    <w:rsid w:val="00286783"/>
    <w:rsid w:val="00290475"/>
    <w:rsid w:val="00290BF9"/>
    <w:rsid w:val="00297E90"/>
    <w:rsid w:val="002C3B72"/>
    <w:rsid w:val="002C4429"/>
    <w:rsid w:val="002C59D4"/>
    <w:rsid w:val="002C772A"/>
    <w:rsid w:val="002C7A50"/>
    <w:rsid w:val="002C7B06"/>
    <w:rsid w:val="002D11F0"/>
    <w:rsid w:val="002D6443"/>
    <w:rsid w:val="002E0955"/>
    <w:rsid w:val="002F10F5"/>
    <w:rsid w:val="00304B22"/>
    <w:rsid w:val="00307C92"/>
    <w:rsid w:val="00307E80"/>
    <w:rsid w:val="00314FF0"/>
    <w:rsid w:val="00323DEA"/>
    <w:rsid w:val="0032502C"/>
    <w:rsid w:val="00336E3D"/>
    <w:rsid w:val="00343812"/>
    <w:rsid w:val="0035539D"/>
    <w:rsid w:val="0035708C"/>
    <w:rsid w:val="00370211"/>
    <w:rsid w:val="00384C84"/>
    <w:rsid w:val="003869BC"/>
    <w:rsid w:val="003A1F48"/>
    <w:rsid w:val="003A3FC5"/>
    <w:rsid w:val="003B0055"/>
    <w:rsid w:val="003B1C50"/>
    <w:rsid w:val="003B4C59"/>
    <w:rsid w:val="003B75D0"/>
    <w:rsid w:val="003B7DF1"/>
    <w:rsid w:val="003C25F9"/>
    <w:rsid w:val="003C321E"/>
    <w:rsid w:val="003D07E1"/>
    <w:rsid w:val="003D1C27"/>
    <w:rsid w:val="003D4B49"/>
    <w:rsid w:val="003D4E25"/>
    <w:rsid w:val="003E40DD"/>
    <w:rsid w:val="003E7430"/>
    <w:rsid w:val="00402F30"/>
    <w:rsid w:val="00417B3A"/>
    <w:rsid w:val="004259B8"/>
    <w:rsid w:val="004274CB"/>
    <w:rsid w:val="004307F8"/>
    <w:rsid w:val="00434292"/>
    <w:rsid w:val="00440B44"/>
    <w:rsid w:val="004423EA"/>
    <w:rsid w:val="00450C6F"/>
    <w:rsid w:val="00460319"/>
    <w:rsid w:val="00464390"/>
    <w:rsid w:val="0047360E"/>
    <w:rsid w:val="00476DEA"/>
    <w:rsid w:val="0047765B"/>
    <w:rsid w:val="004A439B"/>
    <w:rsid w:val="004A7562"/>
    <w:rsid w:val="004B0A27"/>
    <w:rsid w:val="004B2706"/>
    <w:rsid w:val="004B3870"/>
    <w:rsid w:val="004B3CF5"/>
    <w:rsid w:val="004B6E15"/>
    <w:rsid w:val="004C3285"/>
    <w:rsid w:val="004C3468"/>
    <w:rsid w:val="004C3651"/>
    <w:rsid w:val="004C370D"/>
    <w:rsid w:val="004C6F91"/>
    <w:rsid w:val="004D2539"/>
    <w:rsid w:val="004E57A8"/>
    <w:rsid w:val="004E6A3D"/>
    <w:rsid w:val="00500227"/>
    <w:rsid w:val="005006AF"/>
    <w:rsid w:val="005047A0"/>
    <w:rsid w:val="00507647"/>
    <w:rsid w:val="005124CF"/>
    <w:rsid w:val="00514C10"/>
    <w:rsid w:val="00520442"/>
    <w:rsid w:val="00527DC7"/>
    <w:rsid w:val="00531659"/>
    <w:rsid w:val="0053526D"/>
    <w:rsid w:val="005367AD"/>
    <w:rsid w:val="005512A3"/>
    <w:rsid w:val="005642AB"/>
    <w:rsid w:val="00564E44"/>
    <w:rsid w:val="005652CE"/>
    <w:rsid w:val="0056689C"/>
    <w:rsid w:val="00571E6E"/>
    <w:rsid w:val="00575DD5"/>
    <w:rsid w:val="0057662C"/>
    <w:rsid w:val="00596746"/>
    <w:rsid w:val="00597752"/>
    <w:rsid w:val="005A12A9"/>
    <w:rsid w:val="005B4A6E"/>
    <w:rsid w:val="005C750E"/>
    <w:rsid w:val="005D07CF"/>
    <w:rsid w:val="005D094F"/>
    <w:rsid w:val="005D2910"/>
    <w:rsid w:val="005D373D"/>
    <w:rsid w:val="005E3027"/>
    <w:rsid w:val="005E4BF1"/>
    <w:rsid w:val="005F094D"/>
    <w:rsid w:val="005F1814"/>
    <w:rsid w:val="005F4957"/>
    <w:rsid w:val="0060543A"/>
    <w:rsid w:val="00605846"/>
    <w:rsid w:val="00610995"/>
    <w:rsid w:val="00615472"/>
    <w:rsid w:val="00615D75"/>
    <w:rsid w:val="006223B2"/>
    <w:rsid w:val="00623A24"/>
    <w:rsid w:val="00630546"/>
    <w:rsid w:val="00637797"/>
    <w:rsid w:val="00641022"/>
    <w:rsid w:val="00643BC0"/>
    <w:rsid w:val="006450EE"/>
    <w:rsid w:val="00660039"/>
    <w:rsid w:val="00661B46"/>
    <w:rsid w:val="006645D1"/>
    <w:rsid w:val="00665D10"/>
    <w:rsid w:val="006674E6"/>
    <w:rsid w:val="00671306"/>
    <w:rsid w:val="00686186"/>
    <w:rsid w:val="006A129A"/>
    <w:rsid w:val="006A6117"/>
    <w:rsid w:val="006B7C4C"/>
    <w:rsid w:val="006C1D1D"/>
    <w:rsid w:val="006C2AFB"/>
    <w:rsid w:val="006C4C9F"/>
    <w:rsid w:val="006C5DD5"/>
    <w:rsid w:val="006D09B6"/>
    <w:rsid w:val="006D19C3"/>
    <w:rsid w:val="006E5785"/>
    <w:rsid w:val="006E584F"/>
    <w:rsid w:val="0070733E"/>
    <w:rsid w:val="00713265"/>
    <w:rsid w:val="00713B8F"/>
    <w:rsid w:val="00715C00"/>
    <w:rsid w:val="0073303D"/>
    <w:rsid w:val="00741E96"/>
    <w:rsid w:val="0074350A"/>
    <w:rsid w:val="007523DD"/>
    <w:rsid w:val="0076145F"/>
    <w:rsid w:val="007625AD"/>
    <w:rsid w:val="00763C6D"/>
    <w:rsid w:val="0076482A"/>
    <w:rsid w:val="00764E0B"/>
    <w:rsid w:val="00774B10"/>
    <w:rsid w:val="00775D4B"/>
    <w:rsid w:val="0077738B"/>
    <w:rsid w:val="0078060C"/>
    <w:rsid w:val="00785517"/>
    <w:rsid w:val="007911EE"/>
    <w:rsid w:val="00792897"/>
    <w:rsid w:val="007B622B"/>
    <w:rsid w:val="007B7640"/>
    <w:rsid w:val="007D4F1D"/>
    <w:rsid w:val="007F3348"/>
    <w:rsid w:val="007F3D39"/>
    <w:rsid w:val="007F503D"/>
    <w:rsid w:val="00803DF9"/>
    <w:rsid w:val="0081372F"/>
    <w:rsid w:val="00816086"/>
    <w:rsid w:val="0082372C"/>
    <w:rsid w:val="00825CD6"/>
    <w:rsid w:val="008260A4"/>
    <w:rsid w:val="00831D2A"/>
    <w:rsid w:val="00831E4D"/>
    <w:rsid w:val="008350F6"/>
    <w:rsid w:val="008373F8"/>
    <w:rsid w:val="00843BF9"/>
    <w:rsid w:val="00845F99"/>
    <w:rsid w:val="00851AF8"/>
    <w:rsid w:val="00851BDE"/>
    <w:rsid w:val="00864DA4"/>
    <w:rsid w:val="00870CD3"/>
    <w:rsid w:val="008735B0"/>
    <w:rsid w:val="00875317"/>
    <w:rsid w:val="00876422"/>
    <w:rsid w:val="0088472E"/>
    <w:rsid w:val="008854C5"/>
    <w:rsid w:val="00894D63"/>
    <w:rsid w:val="008972A7"/>
    <w:rsid w:val="008A009E"/>
    <w:rsid w:val="008A0C3A"/>
    <w:rsid w:val="008A2017"/>
    <w:rsid w:val="008A40C4"/>
    <w:rsid w:val="008B7E4A"/>
    <w:rsid w:val="008E32B5"/>
    <w:rsid w:val="008E7309"/>
    <w:rsid w:val="00900A05"/>
    <w:rsid w:val="00901C42"/>
    <w:rsid w:val="009049F3"/>
    <w:rsid w:val="00911800"/>
    <w:rsid w:val="00911E3A"/>
    <w:rsid w:val="00913FAC"/>
    <w:rsid w:val="009343EE"/>
    <w:rsid w:val="00934696"/>
    <w:rsid w:val="00934D0A"/>
    <w:rsid w:val="00937E62"/>
    <w:rsid w:val="0094089B"/>
    <w:rsid w:val="00967D8C"/>
    <w:rsid w:val="00973A9D"/>
    <w:rsid w:val="00984449"/>
    <w:rsid w:val="0098585C"/>
    <w:rsid w:val="0098681D"/>
    <w:rsid w:val="009922FD"/>
    <w:rsid w:val="009945B1"/>
    <w:rsid w:val="009A06DB"/>
    <w:rsid w:val="009A206E"/>
    <w:rsid w:val="009B1C1D"/>
    <w:rsid w:val="009B5398"/>
    <w:rsid w:val="009B5870"/>
    <w:rsid w:val="009C40FC"/>
    <w:rsid w:val="009C558D"/>
    <w:rsid w:val="009C6B69"/>
    <w:rsid w:val="009E2570"/>
    <w:rsid w:val="009E5697"/>
    <w:rsid w:val="009E5763"/>
    <w:rsid w:val="009F0590"/>
    <w:rsid w:val="009F1DC3"/>
    <w:rsid w:val="009F43FE"/>
    <w:rsid w:val="00A020BA"/>
    <w:rsid w:val="00A1247C"/>
    <w:rsid w:val="00A1442B"/>
    <w:rsid w:val="00A15B3C"/>
    <w:rsid w:val="00A1623C"/>
    <w:rsid w:val="00A17318"/>
    <w:rsid w:val="00A37C69"/>
    <w:rsid w:val="00A44EBB"/>
    <w:rsid w:val="00A475C8"/>
    <w:rsid w:val="00A52167"/>
    <w:rsid w:val="00A52526"/>
    <w:rsid w:val="00A63DCC"/>
    <w:rsid w:val="00A64538"/>
    <w:rsid w:val="00A70EAC"/>
    <w:rsid w:val="00A71AC9"/>
    <w:rsid w:val="00A752EA"/>
    <w:rsid w:val="00A77A6E"/>
    <w:rsid w:val="00A81B63"/>
    <w:rsid w:val="00A850DD"/>
    <w:rsid w:val="00A87369"/>
    <w:rsid w:val="00AA5A7D"/>
    <w:rsid w:val="00AA7E40"/>
    <w:rsid w:val="00AC1BBA"/>
    <w:rsid w:val="00AC24FA"/>
    <w:rsid w:val="00AC7AE5"/>
    <w:rsid w:val="00AD6B93"/>
    <w:rsid w:val="00AE1A31"/>
    <w:rsid w:val="00AE774A"/>
    <w:rsid w:val="00AF1C61"/>
    <w:rsid w:val="00AF2BB2"/>
    <w:rsid w:val="00AF41AD"/>
    <w:rsid w:val="00AF56AA"/>
    <w:rsid w:val="00B042B4"/>
    <w:rsid w:val="00B066F6"/>
    <w:rsid w:val="00B070ED"/>
    <w:rsid w:val="00B201BC"/>
    <w:rsid w:val="00B30816"/>
    <w:rsid w:val="00B43876"/>
    <w:rsid w:val="00B45C2D"/>
    <w:rsid w:val="00B45E3D"/>
    <w:rsid w:val="00B5363D"/>
    <w:rsid w:val="00B5455B"/>
    <w:rsid w:val="00B576B6"/>
    <w:rsid w:val="00B60AE5"/>
    <w:rsid w:val="00B63D5E"/>
    <w:rsid w:val="00B66C82"/>
    <w:rsid w:val="00B67D9E"/>
    <w:rsid w:val="00B81827"/>
    <w:rsid w:val="00B917A2"/>
    <w:rsid w:val="00BA0497"/>
    <w:rsid w:val="00BA54E6"/>
    <w:rsid w:val="00BB3495"/>
    <w:rsid w:val="00BC09BE"/>
    <w:rsid w:val="00BC3B5B"/>
    <w:rsid w:val="00BC44F4"/>
    <w:rsid w:val="00BC6267"/>
    <w:rsid w:val="00BC6A80"/>
    <w:rsid w:val="00BD30AD"/>
    <w:rsid w:val="00BD3344"/>
    <w:rsid w:val="00BD3F35"/>
    <w:rsid w:val="00BD6284"/>
    <w:rsid w:val="00BE1586"/>
    <w:rsid w:val="00BE2267"/>
    <w:rsid w:val="00BE57D0"/>
    <w:rsid w:val="00BF16EC"/>
    <w:rsid w:val="00BF23ED"/>
    <w:rsid w:val="00BF5536"/>
    <w:rsid w:val="00BF5556"/>
    <w:rsid w:val="00C059F5"/>
    <w:rsid w:val="00C11FBD"/>
    <w:rsid w:val="00C12BA2"/>
    <w:rsid w:val="00C13871"/>
    <w:rsid w:val="00C13FBF"/>
    <w:rsid w:val="00C2114D"/>
    <w:rsid w:val="00C328E8"/>
    <w:rsid w:val="00C42318"/>
    <w:rsid w:val="00C70B88"/>
    <w:rsid w:val="00C71E6B"/>
    <w:rsid w:val="00C82E11"/>
    <w:rsid w:val="00C83773"/>
    <w:rsid w:val="00C87AC1"/>
    <w:rsid w:val="00C9390A"/>
    <w:rsid w:val="00CA02DE"/>
    <w:rsid w:val="00CA7AA7"/>
    <w:rsid w:val="00CD01B3"/>
    <w:rsid w:val="00CD1533"/>
    <w:rsid w:val="00CD1E6D"/>
    <w:rsid w:val="00CD2B42"/>
    <w:rsid w:val="00CD4F19"/>
    <w:rsid w:val="00CE50EA"/>
    <w:rsid w:val="00CF16AA"/>
    <w:rsid w:val="00CF47EB"/>
    <w:rsid w:val="00CF52C5"/>
    <w:rsid w:val="00D00577"/>
    <w:rsid w:val="00D01862"/>
    <w:rsid w:val="00D04839"/>
    <w:rsid w:val="00D147B3"/>
    <w:rsid w:val="00D1660F"/>
    <w:rsid w:val="00D31A12"/>
    <w:rsid w:val="00D327FA"/>
    <w:rsid w:val="00D47794"/>
    <w:rsid w:val="00D47F2F"/>
    <w:rsid w:val="00D6233B"/>
    <w:rsid w:val="00D62A74"/>
    <w:rsid w:val="00D751BC"/>
    <w:rsid w:val="00D75671"/>
    <w:rsid w:val="00D80AB6"/>
    <w:rsid w:val="00D83352"/>
    <w:rsid w:val="00D8591A"/>
    <w:rsid w:val="00D86646"/>
    <w:rsid w:val="00D87770"/>
    <w:rsid w:val="00D90309"/>
    <w:rsid w:val="00D95ECA"/>
    <w:rsid w:val="00DA3209"/>
    <w:rsid w:val="00DB14A9"/>
    <w:rsid w:val="00DC5AD4"/>
    <w:rsid w:val="00DD3126"/>
    <w:rsid w:val="00DD45EC"/>
    <w:rsid w:val="00DD7146"/>
    <w:rsid w:val="00DE38F5"/>
    <w:rsid w:val="00DE3E49"/>
    <w:rsid w:val="00E04627"/>
    <w:rsid w:val="00E07F03"/>
    <w:rsid w:val="00E10680"/>
    <w:rsid w:val="00E10FA7"/>
    <w:rsid w:val="00E11BCA"/>
    <w:rsid w:val="00E25AA4"/>
    <w:rsid w:val="00E32C4F"/>
    <w:rsid w:val="00E4307D"/>
    <w:rsid w:val="00E730D2"/>
    <w:rsid w:val="00E742DC"/>
    <w:rsid w:val="00E94243"/>
    <w:rsid w:val="00E952B7"/>
    <w:rsid w:val="00EA7E0E"/>
    <w:rsid w:val="00EB0575"/>
    <w:rsid w:val="00ED79C0"/>
    <w:rsid w:val="00EE18AA"/>
    <w:rsid w:val="00EE305D"/>
    <w:rsid w:val="00EE63DC"/>
    <w:rsid w:val="00EE6B4F"/>
    <w:rsid w:val="00EF1F66"/>
    <w:rsid w:val="00EF26F4"/>
    <w:rsid w:val="00EF438D"/>
    <w:rsid w:val="00EF5ED1"/>
    <w:rsid w:val="00EF6322"/>
    <w:rsid w:val="00EF74F8"/>
    <w:rsid w:val="00F00119"/>
    <w:rsid w:val="00F20122"/>
    <w:rsid w:val="00F23B8B"/>
    <w:rsid w:val="00F31A4F"/>
    <w:rsid w:val="00F324C1"/>
    <w:rsid w:val="00F334A4"/>
    <w:rsid w:val="00F33DDB"/>
    <w:rsid w:val="00F3678C"/>
    <w:rsid w:val="00F36B36"/>
    <w:rsid w:val="00F37369"/>
    <w:rsid w:val="00F46C6E"/>
    <w:rsid w:val="00F64B2B"/>
    <w:rsid w:val="00F66B09"/>
    <w:rsid w:val="00F72713"/>
    <w:rsid w:val="00F80F40"/>
    <w:rsid w:val="00F81BD7"/>
    <w:rsid w:val="00F86196"/>
    <w:rsid w:val="00F905EB"/>
    <w:rsid w:val="00FA15A4"/>
    <w:rsid w:val="00FA4CA8"/>
    <w:rsid w:val="00FB5598"/>
    <w:rsid w:val="00FB55C8"/>
    <w:rsid w:val="00FC03D4"/>
    <w:rsid w:val="00FC1072"/>
    <w:rsid w:val="00FC7C48"/>
    <w:rsid w:val="00FD3F61"/>
    <w:rsid w:val="00FD4509"/>
    <w:rsid w:val="00FE77F8"/>
    <w:rsid w:val="00FE7CAF"/>
    <w:rsid w:val="00FF4B8F"/>
    <w:rsid w:val="03187752"/>
    <w:rsid w:val="046A2532"/>
    <w:rsid w:val="0C004A0E"/>
    <w:rsid w:val="151A4BD5"/>
    <w:rsid w:val="17553BB6"/>
    <w:rsid w:val="18AA2BE4"/>
    <w:rsid w:val="1F892A3C"/>
    <w:rsid w:val="20483C83"/>
    <w:rsid w:val="20DE0E89"/>
    <w:rsid w:val="2B8769D7"/>
    <w:rsid w:val="2BEE5EFB"/>
    <w:rsid w:val="2C03778B"/>
    <w:rsid w:val="2D650DB8"/>
    <w:rsid w:val="3929059E"/>
    <w:rsid w:val="3D0A3597"/>
    <w:rsid w:val="3FE20E42"/>
    <w:rsid w:val="41B40FD8"/>
    <w:rsid w:val="467E5FEB"/>
    <w:rsid w:val="48C31557"/>
    <w:rsid w:val="49051008"/>
    <w:rsid w:val="4CD1138B"/>
    <w:rsid w:val="57D46178"/>
    <w:rsid w:val="57EC28B6"/>
    <w:rsid w:val="5C550CCF"/>
    <w:rsid w:val="67F65241"/>
    <w:rsid w:val="73DA79B7"/>
    <w:rsid w:val="75DC2A63"/>
    <w:rsid w:val="79233BCA"/>
    <w:rsid w:val="792E5171"/>
    <w:rsid w:val="79787A50"/>
    <w:rsid w:val="7ACA41EF"/>
    <w:rsid w:val="7AE20383"/>
    <w:rsid w:val="7C825A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1E24"/>
    <w:pPr>
      <w:widowControl w:val="0"/>
      <w:jc w:val="both"/>
    </w:pPr>
    <w:rPr>
      <w:kern w:val="2"/>
      <w:sz w:val="21"/>
    </w:rPr>
  </w:style>
  <w:style w:type="paragraph" w:styleId="2">
    <w:name w:val="heading 2"/>
    <w:basedOn w:val="a"/>
    <w:next w:val="a"/>
    <w:link w:val="2Char"/>
    <w:semiHidden/>
    <w:unhideWhenUsed/>
    <w:qFormat/>
    <w:rsid w:val="00031E24"/>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31E24"/>
    <w:pPr>
      <w:spacing w:before="152" w:after="160"/>
    </w:pPr>
    <w:rPr>
      <w:rFonts w:ascii="Arial" w:eastAsia="黑体" w:hAnsi="Arial"/>
      <w:sz w:val="20"/>
    </w:rPr>
  </w:style>
  <w:style w:type="paragraph" w:styleId="a4">
    <w:name w:val="Body Text"/>
    <w:basedOn w:val="a"/>
    <w:qFormat/>
    <w:rsid w:val="00031E24"/>
    <w:pPr>
      <w:spacing w:after="120"/>
    </w:pPr>
  </w:style>
  <w:style w:type="paragraph" w:styleId="a5">
    <w:name w:val="Date"/>
    <w:basedOn w:val="a"/>
    <w:next w:val="a"/>
    <w:rsid w:val="00031E24"/>
    <w:pPr>
      <w:ind w:leftChars="2500" w:left="100"/>
    </w:pPr>
    <w:rPr>
      <w:rFonts w:ascii="仿宋_GB2312" w:eastAsia="仿宋_GB2312"/>
      <w:sz w:val="32"/>
    </w:rPr>
  </w:style>
  <w:style w:type="paragraph" w:styleId="a6">
    <w:name w:val="Balloon Text"/>
    <w:basedOn w:val="a"/>
    <w:qFormat/>
    <w:rsid w:val="00031E24"/>
    <w:rPr>
      <w:sz w:val="18"/>
    </w:rPr>
  </w:style>
  <w:style w:type="paragraph" w:styleId="a7">
    <w:name w:val="footer"/>
    <w:basedOn w:val="a"/>
    <w:link w:val="Char"/>
    <w:uiPriority w:val="99"/>
    <w:rsid w:val="00031E24"/>
    <w:pPr>
      <w:tabs>
        <w:tab w:val="center" w:pos="4153"/>
        <w:tab w:val="right" w:pos="8306"/>
      </w:tabs>
      <w:snapToGrid w:val="0"/>
      <w:jc w:val="left"/>
    </w:pPr>
    <w:rPr>
      <w:sz w:val="18"/>
      <w:szCs w:val="18"/>
    </w:rPr>
  </w:style>
  <w:style w:type="paragraph" w:styleId="a8">
    <w:name w:val="header"/>
    <w:basedOn w:val="a"/>
    <w:qFormat/>
    <w:rsid w:val="00031E24"/>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rsid w:val="00031E24"/>
  </w:style>
  <w:style w:type="character" w:styleId="aa">
    <w:name w:val="Hyperlink"/>
    <w:basedOn w:val="a0"/>
    <w:qFormat/>
    <w:rsid w:val="00031E24"/>
    <w:rPr>
      <w:color w:val="0000FF"/>
      <w:u w:val="single"/>
    </w:rPr>
  </w:style>
  <w:style w:type="character" w:customStyle="1" w:styleId="2Char">
    <w:name w:val="标题 2 Char"/>
    <w:basedOn w:val="a0"/>
    <w:link w:val="2"/>
    <w:semiHidden/>
    <w:qFormat/>
    <w:rsid w:val="00031E24"/>
    <w:rPr>
      <w:rFonts w:ascii="Cambria" w:eastAsia="宋体" w:hAnsi="Cambria" w:cs="Times New Roman"/>
      <w:b/>
      <w:bCs/>
      <w:kern w:val="2"/>
      <w:sz w:val="32"/>
      <w:szCs w:val="32"/>
    </w:rPr>
  </w:style>
  <w:style w:type="table" w:styleId="ab">
    <w:name w:val="Table Grid"/>
    <w:basedOn w:val="a1"/>
    <w:qFormat/>
    <w:rsid w:val="00273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7"/>
    <w:uiPriority w:val="99"/>
    <w:rsid w:val="003B75D0"/>
    <w:rPr>
      <w:kern w:val="2"/>
      <w:sz w:val="18"/>
      <w:szCs w:val="18"/>
    </w:rPr>
  </w:style>
  <w:style w:type="paragraph" w:styleId="ac">
    <w:name w:val="Normal (Web)"/>
    <w:basedOn w:val="a"/>
    <w:uiPriority w:val="99"/>
    <w:rsid w:val="00AF1C61"/>
    <w:pPr>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1E24"/>
    <w:pPr>
      <w:widowControl w:val="0"/>
      <w:jc w:val="both"/>
    </w:pPr>
    <w:rPr>
      <w:kern w:val="2"/>
      <w:sz w:val="21"/>
    </w:rPr>
  </w:style>
  <w:style w:type="paragraph" w:styleId="2">
    <w:name w:val="heading 2"/>
    <w:basedOn w:val="a"/>
    <w:next w:val="a"/>
    <w:link w:val="2Char"/>
    <w:semiHidden/>
    <w:unhideWhenUsed/>
    <w:qFormat/>
    <w:rsid w:val="00031E24"/>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31E24"/>
    <w:pPr>
      <w:spacing w:before="152" w:after="160"/>
    </w:pPr>
    <w:rPr>
      <w:rFonts w:ascii="Arial" w:eastAsia="黑体" w:hAnsi="Arial"/>
      <w:sz w:val="20"/>
    </w:rPr>
  </w:style>
  <w:style w:type="paragraph" w:styleId="a4">
    <w:name w:val="Body Text"/>
    <w:basedOn w:val="a"/>
    <w:qFormat/>
    <w:rsid w:val="00031E24"/>
    <w:pPr>
      <w:spacing w:after="120"/>
    </w:pPr>
  </w:style>
  <w:style w:type="paragraph" w:styleId="a5">
    <w:name w:val="Date"/>
    <w:basedOn w:val="a"/>
    <w:next w:val="a"/>
    <w:rsid w:val="00031E24"/>
    <w:pPr>
      <w:ind w:leftChars="2500" w:left="100"/>
    </w:pPr>
    <w:rPr>
      <w:rFonts w:ascii="仿宋_GB2312" w:eastAsia="仿宋_GB2312"/>
      <w:sz w:val="32"/>
    </w:rPr>
  </w:style>
  <w:style w:type="paragraph" w:styleId="a6">
    <w:name w:val="Balloon Text"/>
    <w:basedOn w:val="a"/>
    <w:qFormat/>
    <w:rsid w:val="00031E24"/>
    <w:rPr>
      <w:sz w:val="18"/>
    </w:rPr>
  </w:style>
  <w:style w:type="paragraph" w:styleId="a7">
    <w:name w:val="footer"/>
    <w:basedOn w:val="a"/>
    <w:rsid w:val="00031E24"/>
    <w:pPr>
      <w:tabs>
        <w:tab w:val="center" w:pos="4153"/>
        <w:tab w:val="right" w:pos="8306"/>
      </w:tabs>
      <w:snapToGrid w:val="0"/>
      <w:jc w:val="left"/>
    </w:pPr>
    <w:rPr>
      <w:sz w:val="18"/>
      <w:szCs w:val="18"/>
    </w:rPr>
  </w:style>
  <w:style w:type="paragraph" w:styleId="a8">
    <w:name w:val="header"/>
    <w:basedOn w:val="a"/>
    <w:qFormat/>
    <w:rsid w:val="00031E24"/>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rsid w:val="00031E24"/>
  </w:style>
  <w:style w:type="character" w:styleId="aa">
    <w:name w:val="Hyperlink"/>
    <w:basedOn w:val="a0"/>
    <w:qFormat/>
    <w:rsid w:val="00031E24"/>
    <w:rPr>
      <w:color w:val="0000FF"/>
      <w:u w:val="single"/>
    </w:rPr>
  </w:style>
  <w:style w:type="character" w:customStyle="1" w:styleId="2Char">
    <w:name w:val="标题 2 Char"/>
    <w:basedOn w:val="a0"/>
    <w:link w:val="2"/>
    <w:semiHidden/>
    <w:qFormat/>
    <w:rsid w:val="00031E24"/>
    <w:rPr>
      <w:rFonts w:ascii="Cambria" w:eastAsia="宋体" w:hAnsi="Cambria"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1204832554">
      <w:bodyDiv w:val="1"/>
      <w:marLeft w:val="0"/>
      <w:marRight w:val="0"/>
      <w:marTop w:val="0"/>
      <w:marBottom w:val="0"/>
      <w:divBdr>
        <w:top w:val="none" w:sz="0" w:space="0" w:color="auto"/>
        <w:left w:val="none" w:sz="0" w:space="0" w:color="auto"/>
        <w:bottom w:val="none" w:sz="0" w:space="0" w:color="auto"/>
        <w:right w:val="none" w:sz="0" w:space="0" w:color="auto"/>
      </w:divBdr>
    </w:div>
    <w:div w:id="1377924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Info spid="_x0000_s1035"/>
    <customShpInfo spid="_x0000_s103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DBDF3-E95D-4363-B70B-5BA148069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20</Pages>
  <Words>7078</Words>
  <Characters>756</Characters>
  <Application>Microsoft Office Word</Application>
  <DocSecurity>0</DocSecurity>
  <Lines>6</Lines>
  <Paragraphs>15</Paragraphs>
  <ScaleCrop>false</ScaleCrop>
  <Company>COMMONORG</Company>
  <LinksUpToDate>false</LinksUpToDate>
  <CharactersWithSpaces>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宁投文〔2005〕 号</dc:title>
  <dc:creator>wrj</dc:creator>
  <cp:lastModifiedBy>Administrator</cp:lastModifiedBy>
  <cp:revision>31</cp:revision>
  <cp:lastPrinted>2023-02-15T02:07:00Z</cp:lastPrinted>
  <dcterms:created xsi:type="dcterms:W3CDTF">2020-09-03T08:33:00Z</dcterms:created>
  <dcterms:modified xsi:type="dcterms:W3CDTF">2023-02-15T02:07:00Z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