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EC" w:rsidRDefault="000168EC" w:rsidP="00886CF4">
      <w:pPr>
        <w:pStyle w:val="2"/>
      </w:pPr>
      <w:r>
        <w:rPr>
          <w:rFonts w:hint="eastAsia"/>
        </w:rPr>
        <w:t>一、如何</w:t>
      </w:r>
      <w:r w:rsidR="00886CF4">
        <w:rPr>
          <w:rFonts w:hint="eastAsia"/>
        </w:rPr>
        <w:t>设置标段为不见面开标</w:t>
      </w:r>
    </w:p>
    <w:p w:rsidR="00ED1ACC" w:rsidRDefault="00886CF4" w:rsidP="00ED1AC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招标代理在招标项目新增标段信息</w:t>
      </w:r>
      <w:r w:rsidR="000168EC">
        <w:rPr>
          <w:noProof/>
        </w:rPr>
        <w:drawing>
          <wp:inline distT="0" distB="0" distL="0" distR="0" wp14:anchorId="18C3679D" wp14:editId="1B6AA0CB">
            <wp:extent cx="5274310" cy="1853334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8EC" w:rsidRDefault="000168EC" w:rsidP="00ED1ACC">
      <w:pPr>
        <w:pStyle w:val="a3"/>
        <w:spacing w:before="0" w:beforeAutospacing="0" w:after="0" w:afterAutospacing="0"/>
        <w:ind w:firstLineChars="100" w:firstLine="24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A885FF" wp14:editId="372A964B">
            <wp:extent cx="5274310" cy="2302627"/>
            <wp:effectExtent l="0" t="0" r="254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F4" w:rsidRPr="00886CF4" w:rsidRDefault="00886CF4" w:rsidP="00886CF4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FF0000"/>
          <w:sz w:val="28"/>
          <w:szCs w:val="28"/>
        </w:rPr>
      </w:pPr>
      <w:r w:rsidRPr="00B72820">
        <w:rPr>
          <w:rFonts w:hint="eastAsia"/>
          <w:color w:val="000000"/>
          <w:sz w:val="28"/>
          <w:szCs w:val="28"/>
        </w:rPr>
        <w:t>选择采用</w:t>
      </w:r>
      <w:r w:rsidR="005945D8">
        <w:rPr>
          <w:rFonts w:hint="eastAsia"/>
          <w:color w:val="000000"/>
          <w:sz w:val="28"/>
          <w:szCs w:val="28"/>
        </w:rPr>
        <w:t>不见面开标</w:t>
      </w:r>
      <w:r w:rsidRPr="00B72820">
        <w:rPr>
          <w:rFonts w:hint="eastAsia"/>
          <w:color w:val="000000"/>
          <w:sz w:val="28"/>
          <w:szCs w:val="28"/>
        </w:rPr>
        <w:t>和设置解密时长。</w:t>
      </w:r>
      <w:r w:rsidRPr="00886CF4">
        <w:rPr>
          <w:rFonts w:hint="eastAsia"/>
          <w:color w:val="FF0000"/>
          <w:sz w:val="28"/>
          <w:szCs w:val="28"/>
        </w:rPr>
        <w:t>注意：解密时长应与招标文件中的保持一致。</w:t>
      </w:r>
    </w:p>
    <w:p w:rsidR="000168EC" w:rsidRDefault="005945D8" w:rsidP="005945D8">
      <w:pPr>
        <w:pStyle w:val="a3"/>
        <w:spacing w:before="0" w:beforeAutospacing="0" w:after="0" w:afterAutospacing="0"/>
        <w:ind w:firstLineChars="100" w:firstLine="24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7AE0D8A" wp14:editId="341F8D87">
            <wp:extent cx="5274310" cy="240213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20" w:rsidRDefault="00B72820" w:rsidP="00B7282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目前仅</w:t>
      </w:r>
      <w:r w:rsidRPr="00886CF4">
        <w:rPr>
          <w:rFonts w:hint="eastAsia"/>
          <w:color w:val="FF0000"/>
          <w:sz w:val="28"/>
          <w:szCs w:val="28"/>
        </w:rPr>
        <w:t>漳州市直</w:t>
      </w:r>
      <w:r>
        <w:rPr>
          <w:rFonts w:hint="eastAsia"/>
          <w:color w:val="000000"/>
          <w:sz w:val="28"/>
          <w:szCs w:val="28"/>
        </w:rPr>
        <w:t>支持远程开标，【场地预约】开标室请选择</w:t>
      </w:r>
      <w:r w:rsidRPr="00886CF4">
        <w:rPr>
          <w:rFonts w:hint="eastAsia"/>
          <w:color w:val="FF0000"/>
          <w:sz w:val="28"/>
          <w:szCs w:val="28"/>
        </w:rPr>
        <w:t>第一开标室</w:t>
      </w:r>
      <w:r>
        <w:rPr>
          <w:rFonts w:hint="eastAsia"/>
          <w:color w:val="000000"/>
          <w:sz w:val="28"/>
          <w:szCs w:val="28"/>
        </w:rPr>
        <w:t>或</w:t>
      </w:r>
      <w:r w:rsidRPr="00886CF4">
        <w:rPr>
          <w:rFonts w:hint="eastAsia"/>
          <w:color w:val="FF0000"/>
          <w:sz w:val="28"/>
          <w:szCs w:val="28"/>
        </w:rPr>
        <w:t>第二开标室</w:t>
      </w:r>
      <w:r w:rsidR="000C70E8">
        <w:rPr>
          <w:rFonts w:hint="eastAsia"/>
          <w:color w:val="FF0000"/>
          <w:sz w:val="28"/>
          <w:szCs w:val="28"/>
        </w:rPr>
        <w:t>。</w:t>
      </w:r>
      <w:bookmarkStart w:id="0" w:name="_GoBack"/>
      <w:bookmarkEnd w:id="0"/>
    </w:p>
    <w:p w:rsidR="00886CF4" w:rsidRDefault="00B72820" w:rsidP="000168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46140EF" wp14:editId="5D589F38">
            <wp:extent cx="5274310" cy="194673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EF8" w:rsidRDefault="00C14EF8" w:rsidP="00C14EF8">
      <w:pPr>
        <w:pStyle w:val="2"/>
      </w:pPr>
      <w:r>
        <w:rPr>
          <w:rFonts w:hint="eastAsia"/>
        </w:rPr>
        <w:t>二、如何主持不见面开标</w:t>
      </w:r>
    </w:p>
    <w:p w:rsidR="00886CF4" w:rsidRDefault="00886CF4" w:rsidP="00886C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1、</w:t>
      </w:r>
      <w:r>
        <w:rPr>
          <w:rFonts w:hint="eastAsia"/>
          <w:color w:val="000000"/>
          <w:sz w:val="28"/>
          <w:szCs w:val="28"/>
        </w:rPr>
        <w:t>开标前10分钟系统自动开启</w:t>
      </w:r>
      <w:r w:rsidR="00BD5D84">
        <w:rPr>
          <w:rFonts w:hint="eastAsia"/>
          <w:color w:val="000000"/>
          <w:sz w:val="28"/>
          <w:szCs w:val="28"/>
        </w:rPr>
        <w:t>音视频</w:t>
      </w:r>
      <w:r>
        <w:rPr>
          <w:rFonts w:hint="eastAsia"/>
          <w:color w:val="000000"/>
          <w:sz w:val="28"/>
          <w:szCs w:val="28"/>
        </w:rPr>
        <w:t>直播</w:t>
      </w:r>
      <w:r w:rsidR="00BD5D84">
        <w:rPr>
          <w:rFonts w:hint="eastAsia"/>
          <w:color w:val="000000"/>
          <w:sz w:val="28"/>
          <w:szCs w:val="28"/>
        </w:rPr>
        <w:t>，通过直播主持开标</w:t>
      </w:r>
      <w:r w:rsidR="00CA2B7C">
        <w:rPr>
          <w:rFonts w:hint="eastAsia"/>
          <w:color w:val="000000"/>
          <w:sz w:val="28"/>
          <w:szCs w:val="28"/>
        </w:rPr>
        <w:t>。</w:t>
      </w:r>
      <w:r w:rsidR="008A2423">
        <w:rPr>
          <w:rFonts w:hint="eastAsia"/>
          <w:color w:val="000000"/>
          <w:sz w:val="28"/>
          <w:szCs w:val="28"/>
        </w:rPr>
        <w:t>代理</w:t>
      </w:r>
      <w:r w:rsidR="00C14EF8">
        <w:rPr>
          <w:rFonts w:hint="eastAsia"/>
          <w:color w:val="000000"/>
          <w:sz w:val="28"/>
          <w:szCs w:val="28"/>
        </w:rPr>
        <w:t>可</w:t>
      </w:r>
      <w:r w:rsidR="008A2423">
        <w:rPr>
          <w:rFonts w:hint="eastAsia"/>
          <w:color w:val="000000"/>
          <w:sz w:val="28"/>
          <w:szCs w:val="28"/>
        </w:rPr>
        <w:t>点击【开标系统】进入不见面开标服务</w:t>
      </w:r>
      <w:r w:rsidR="00BD5D84">
        <w:rPr>
          <w:rFonts w:hint="eastAsia"/>
          <w:color w:val="000000"/>
          <w:sz w:val="28"/>
          <w:szCs w:val="28"/>
        </w:rPr>
        <w:t xml:space="preserve">大厅查看直播画面。 </w:t>
      </w:r>
    </w:p>
    <w:p w:rsidR="008A2423" w:rsidRDefault="008A2423" w:rsidP="00886C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E4A4AB1" wp14:editId="03205C38">
            <wp:extent cx="5274310" cy="20269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7C" w:rsidRDefault="008A2423" w:rsidP="00CA2B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7BAEC3F" wp14:editId="690604ED">
            <wp:extent cx="5274310" cy="23818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7C" w:rsidRDefault="00886CF4" w:rsidP="00CA2B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 w:rsidR="00F34822"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【服务大厅】</w:t>
      </w:r>
      <w:r w:rsidR="00BD5D84">
        <w:rPr>
          <w:rFonts w:hint="eastAsia"/>
          <w:color w:val="000000"/>
          <w:sz w:val="28"/>
          <w:szCs w:val="28"/>
        </w:rPr>
        <w:t>中代理还可</w:t>
      </w:r>
      <w:r w:rsidR="00C14EF8">
        <w:rPr>
          <w:rFonts w:hint="eastAsia"/>
          <w:color w:val="000000"/>
          <w:sz w:val="28"/>
          <w:szCs w:val="28"/>
        </w:rPr>
        <w:t>查看</w:t>
      </w:r>
      <w:r>
        <w:rPr>
          <w:rFonts w:hint="eastAsia"/>
          <w:color w:val="000000"/>
          <w:sz w:val="28"/>
          <w:szCs w:val="28"/>
        </w:rPr>
        <w:t>投标单位解密</w:t>
      </w:r>
      <w:r w:rsidR="00C14EF8">
        <w:rPr>
          <w:rFonts w:hint="eastAsia"/>
          <w:color w:val="000000"/>
          <w:sz w:val="28"/>
          <w:szCs w:val="28"/>
        </w:rPr>
        <w:t>情况</w:t>
      </w:r>
      <w:r>
        <w:rPr>
          <w:rFonts w:hint="eastAsia"/>
          <w:color w:val="000000"/>
          <w:sz w:val="28"/>
          <w:szCs w:val="28"/>
        </w:rPr>
        <w:t>、</w:t>
      </w:r>
      <w:r w:rsidR="00C14EF8">
        <w:rPr>
          <w:rFonts w:hint="eastAsia"/>
          <w:color w:val="000000"/>
          <w:sz w:val="28"/>
          <w:szCs w:val="28"/>
        </w:rPr>
        <w:t>接收发布文字交互信息</w:t>
      </w:r>
      <w:r>
        <w:rPr>
          <w:rFonts w:hint="eastAsia"/>
          <w:color w:val="000000"/>
          <w:sz w:val="28"/>
          <w:szCs w:val="28"/>
        </w:rPr>
        <w:t>。</w:t>
      </w:r>
    </w:p>
    <w:p w:rsidR="00886CF4" w:rsidRPr="00886CF4" w:rsidRDefault="00ED1ACC" w:rsidP="00CA2B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326C466" wp14:editId="5B00E287">
            <wp:extent cx="5274310" cy="238198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7C" w:rsidRDefault="00C14EF8" w:rsidP="00CA2B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 w:rsidR="00CA2B7C">
        <w:rPr>
          <w:rFonts w:hint="eastAsia"/>
          <w:color w:val="000000"/>
          <w:sz w:val="28"/>
          <w:szCs w:val="28"/>
        </w:rPr>
        <w:t>、</w:t>
      </w:r>
      <w:r w:rsidR="00BD5D84">
        <w:rPr>
          <w:rFonts w:hint="eastAsia"/>
          <w:color w:val="000000"/>
          <w:sz w:val="28"/>
          <w:szCs w:val="28"/>
        </w:rPr>
        <w:t>招标代理</w:t>
      </w:r>
      <w:r w:rsidR="0080450B">
        <w:rPr>
          <w:rFonts w:hint="eastAsia"/>
          <w:color w:val="000000"/>
          <w:sz w:val="28"/>
          <w:szCs w:val="28"/>
        </w:rPr>
        <w:t>公布投标单位、</w:t>
      </w:r>
      <w:r w:rsidR="00BD5D84">
        <w:rPr>
          <w:rFonts w:hint="eastAsia"/>
          <w:color w:val="000000"/>
          <w:sz w:val="28"/>
          <w:szCs w:val="28"/>
        </w:rPr>
        <w:t>招标</w:t>
      </w:r>
      <w:r w:rsidR="0080450B">
        <w:rPr>
          <w:rFonts w:hint="eastAsia"/>
          <w:color w:val="000000"/>
          <w:sz w:val="28"/>
          <w:szCs w:val="28"/>
        </w:rPr>
        <w:t>文件解密、</w:t>
      </w:r>
      <w:r w:rsidR="009A0013">
        <w:rPr>
          <w:rFonts w:hint="eastAsia"/>
          <w:color w:val="000000"/>
          <w:sz w:val="28"/>
          <w:szCs w:val="28"/>
        </w:rPr>
        <w:t>投标文件导入、</w:t>
      </w:r>
      <w:r w:rsidR="00F34822">
        <w:rPr>
          <w:rFonts w:hint="eastAsia"/>
          <w:color w:val="000000"/>
          <w:sz w:val="28"/>
          <w:szCs w:val="28"/>
        </w:rPr>
        <w:t>K值</w:t>
      </w:r>
      <w:r w:rsidR="00CA2B7C">
        <w:rPr>
          <w:rFonts w:hint="eastAsia"/>
          <w:color w:val="000000"/>
          <w:sz w:val="28"/>
          <w:szCs w:val="28"/>
        </w:rPr>
        <w:t>计算、参数录入、信用分导入、开标结束等</w:t>
      </w:r>
      <w:r w:rsidR="00F34822">
        <w:rPr>
          <w:rFonts w:hint="eastAsia"/>
          <w:color w:val="000000"/>
          <w:sz w:val="28"/>
          <w:szCs w:val="28"/>
        </w:rPr>
        <w:t>功能</w:t>
      </w:r>
      <w:r w:rsidR="00CA2B7C">
        <w:rPr>
          <w:rFonts w:hint="eastAsia"/>
          <w:color w:val="000000"/>
          <w:sz w:val="28"/>
          <w:szCs w:val="28"/>
        </w:rPr>
        <w:t>操作</w:t>
      </w:r>
      <w:r w:rsidR="00F34822">
        <w:rPr>
          <w:rFonts w:hint="eastAsia"/>
          <w:color w:val="000000"/>
          <w:sz w:val="28"/>
          <w:szCs w:val="28"/>
        </w:rPr>
        <w:t>保持不变，</w:t>
      </w:r>
      <w:r w:rsidR="00BD5D84">
        <w:rPr>
          <w:rFonts w:hint="eastAsia"/>
          <w:color w:val="000000"/>
          <w:sz w:val="28"/>
          <w:szCs w:val="28"/>
        </w:rPr>
        <w:t>在原操作</w:t>
      </w:r>
      <w:r w:rsidR="00F34822">
        <w:rPr>
          <w:rFonts w:hint="eastAsia"/>
          <w:color w:val="000000"/>
          <w:sz w:val="28"/>
          <w:szCs w:val="28"/>
        </w:rPr>
        <w:t>界面</w:t>
      </w:r>
      <w:r w:rsidR="00BD5D84">
        <w:rPr>
          <w:rFonts w:hint="eastAsia"/>
          <w:color w:val="000000"/>
          <w:sz w:val="28"/>
          <w:szCs w:val="28"/>
        </w:rPr>
        <w:t>进行</w:t>
      </w:r>
      <w:r w:rsidR="009A0013">
        <w:rPr>
          <w:rFonts w:hint="eastAsia"/>
          <w:color w:val="000000"/>
          <w:sz w:val="28"/>
          <w:szCs w:val="28"/>
        </w:rPr>
        <w:t>。</w:t>
      </w:r>
    </w:p>
    <w:p w:rsidR="0080450B" w:rsidRDefault="00F34822" w:rsidP="008045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872D9A" wp14:editId="07ED2D03">
            <wp:extent cx="5274310" cy="2115829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20" w:rsidRPr="0080450B" w:rsidRDefault="00B72820" w:rsidP="008045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B72820" w:rsidRPr="0080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51" w:rsidRDefault="00DD0D51" w:rsidP="00FA2C55">
      <w:r>
        <w:separator/>
      </w:r>
    </w:p>
  </w:endnote>
  <w:endnote w:type="continuationSeparator" w:id="0">
    <w:p w:rsidR="00DD0D51" w:rsidRDefault="00DD0D51" w:rsidP="00FA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51" w:rsidRDefault="00DD0D51" w:rsidP="00FA2C55">
      <w:r>
        <w:separator/>
      </w:r>
    </w:p>
  </w:footnote>
  <w:footnote w:type="continuationSeparator" w:id="0">
    <w:p w:rsidR="00DD0D51" w:rsidRDefault="00DD0D51" w:rsidP="00FA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4BBC"/>
    <w:multiLevelType w:val="hybridMultilevel"/>
    <w:tmpl w:val="322635A4"/>
    <w:lvl w:ilvl="0" w:tplc="32CC26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500957"/>
    <w:multiLevelType w:val="hybridMultilevel"/>
    <w:tmpl w:val="8FC28670"/>
    <w:lvl w:ilvl="0" w:tplc="11D8EF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40C401A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589CB466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9F5E23"/>
    <w:multiLevelType w:val="hybridMultilevel"/>
    <w:tmpl w:val="1538781C"/>
    <w:lvl w:ilvl="0" w:tplc="E30CF4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7E4018"/>
    <w:multiLevelType w:val="hybridMultilevel"/>
    <w:tmpl w:val="C24A4D70"/>
    <w:lvl w:ilvl="0" w:tplc="139E1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E4"/>
    <w:rsid w:val="00011511"/>
    <w:rsid w:val="000168EC"/>
    <w:rsid w:val="000A34F3"/>
    <w:rsid w:val="000C70E8"/>
    <w:rsid w:val="001E34B4"/>
    <w:rsid w:val="00216552"/>
    <w:rsid w:val="002A6EE4"/>
    <w:rsid w:val="004015B3"/>
    <w:rsid w:val="00437F06"/>
    <w:rsid w:val="004B53AD"/>
    <w:rsid w:val="005556AF"/>
    <w:rsid w:val="00594347"/>
    <w:rsid w:val="005945D8"/>
    <w:rsid w:val="005A7EE4"/>
    <w:rsid w:val="006467EF"/>
    <w:rsid w:val="007D7ABE"/>
    <w:rsid w:val="007E6185"/>
    <w:rsid w:val="0080450B"/>
    <w:rsid w:val="0083179C"/>
    <w:rsid w:val="00886CF4"/>
    <w:rsid w:val="00895C01"/>
    <w:rsid w:val="008A2423"/>
    <w:rsid w:val="00900E89"/>
    <w:rsid w:val="009A0013"/>
    <w:rsid w:val="009F4C49"/>
    <w:rsid w:val="00AA7D53"/>
    <w:rsid w:val="00B72820"/>
    <w:rsid w:val="00BD5D84"/>
    <w:rsid w:val="00BF5665"/>
    <w:rsid w:val="00C14EF8"/>
    <w:rsid w:val="00C64D2D"/>
    <w:rsid w:val="00CA2B7C"/>
    <w:rsid w:val="00CF19F7"/>
    <w:rsid w:val="00DD0D51"/>
    <w:rsid w:val="00E74704"/>
    <w:rsid w:val="00ED1ACC"/>
    <w:rsid w:val="00F34822"/>
    <w:rsid w:val="00F81DE1"/>
    <w:rsid w:val="00FA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86C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5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165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655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2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2C5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2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2C5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86CF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86C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5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165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655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2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2C5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2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2C5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86CF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22</cp:revision>
  <dcterms:created xsi:type="dcterms:W3CDTF">2019-09-02T00:44:00Z</dcterms:created>
  <dcterms:modified xsi:type="dcterms:W3CDTF">2019-10-12T07:39:00Z</dcterms:modified>
</cp:coreProperties>
</file>